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818" w:hanging="542"/>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4506707" cy="1978152"/>
            <wp:effectExtent b="0" l="0" r="0" t="0"/>
            <wp:docPr descr="A logo for a catholic academy  AI-generated content may be incorrect." id="6" name="image2.jpg"/>
            <a:graphic>
              <a:graphicData uri="http://schemas.openxmlformats.org/drawingml/2006/picture">
                <pic:pic>
                  <pic:nvPicPr>
                    <pic:cNvPr descr="A logo for a catholic academy  AI-generated content may be incorrect." id="0" name="image2.jpg"/>
                    <pic:cNvPicPr preferRelativeResize="0"/>
                  </pic:nvPicPr>
                  <pic:blipFill>
                    <a:blip r:embed="rId7"/>
                    <a:srcRect b="0" l="0" r="0" t="0"/>
                    <a:stretch>
                      <a:fillRect/>
                    </a:stretch>
                  </pic:blipFill>
                  <pic:spPr>
                    <a:xfrm>
                      <a:off x="0" y="0"/>
                      <a:ext cx="4506707" cy="197815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40" w:lineRule="auto"/>
        <w:ind w:left="0" w:right="0" w:firstLine="0"/>
        <w:jc w:val="left"/>
        <w:rPr>
          <w:rFonts w:ascii="Times New Roman" w:cs="Times New Roman" w:eastAsia="Times New Roman" w:hAnsi="Times New Roman"/>
          <w:b w:val="0"/>
          <w:bCs w:val="0"/>
          <w:i w:val="0"/>
          <w:iCs w:val="0"/>
          <w:smallCaps w:val="0"/>
          <w:strike w:val="0"/>
          <w:color w:val="000000"/>
          <w:sz w:val="80"/>
          <w:szCs w:val="80"/>
          <w:u w:val="none"/>
          <w:shd w:fill="auto" w:val="clear"/>
          <w:vertAlign w:val="baseline"/>
        </w:rPr>
      </w:pPr>
      <w:r w:rsidDel="00000000" w:rsidR="00000000" w:rsidRPr="00000000">
        <w:rPr>
          <w:rtl w:val="0"/>
        </w:rPr>
      </w:r>
    </w:p>
    <w:p w:rsidR="00000000" w:rsidDel="00000000" w:rsidP="00000000" w:rsidRDefault="00000000" w:rsidRPr="00000000" w14:paraId="00000003">
      <w:pPr>
        <w:pStyle w:val="Title"/>
        <w:spacing w:line="259" w:lineRule="auto"/>
        <w:ind w:firstLine="1010"/>
        <w:rPr/>
      </w:pPr>
      <w:r w:rsidDel="00000000" w:rsidR="00000000" w:rsidRPr="00000000">
        <w:rPr>
          <w:rtl w:val="0"/>
        </w:rPr>
        <w:t xml:space="preserve">Child Protection and Safeguarding Policy 2026-27</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0" w:right="0" w:firstLine="0"/>
        <w:jc w:val="left"/>
        <w:rPr>
          <w:rFonts w:ascii="Century Gothic" w:cs="Century Gothic" w:eastAsia="Century Gothic" w:hAnsi="Century Gothic"/>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492.0" w:type="dxa"/>
        <w:jc w:val="left"/>
        <w:tblInd w:w="46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253"/>
        <w:gridCol w:w="6239"/>
        <w:tblGridChange w:id="0">
          <w:tblGrid>
            <w:gridCol w:w="3253"/>
            <w:gridCol w:w="6239"/>
          </w:tblGrid>
        </w:tblGridChange>
      </w:tblGrid>
      <w:tr>
        <w:trPr>
          <w:cantSplit w:val="0"/>
          <w:trHeight w:val="793" w:hRule="atLeast"/>
          <w:tblHeader w:val="0"/>
        </w:trPr>
        <w:tc>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9"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Name and Job Title of Author:</w:t>
            </w:r>
          </w:p>
        </w:tc>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Nicola Spray,</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8"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Director of Safeguarding and Attendance</w:t>
            </w:r>
          </w:p>
        </w:tc>
      </w:tr>
      <w:tr>
        <w:trPr>
          <w:cantSplit w:val="0"/>
          <w:trHeight w:val="493" w:hRule="atLeast"/>
          <w:tblHeader w:val="0"/>
        </w:trPr>
        <w:tc>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Approval Committee:</w:t>
            </w:r>
          </w:p>
        </w:tc>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8"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Board of Directors</w:t>
            </w:r>
          </w:p>
        </w:tc>
      </w:tr>
      <w:tr>
        <w:trPr>
          <w:cantSplit w:val="0"/>
          <w:trHeight w:val="494" w:hRule="atLeast"/>
          <w:tblHeader w:val="0"/>
        </w:trPr>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Date policy approved:</w:t>
            </w:r>
          </w:p>
        </w:tc>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September 2026</w:t>
            </w:r>
          </w:p>
        </w:tc>
      </w:tr>
      <w:tr>
        <w:trPr>
          <w:cantSplit w:val="0"/>
          <w:trHeight w:val="493" w:hRule="atLeast"/>
          <w:tblHeader w:val="0"/>
        </w:trPr>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Version number:</w:t>
            </w:r>
          </w:p>
        </w:tc>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8"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V2</w:t>
            </w:r>
          </w:p>
        </w:tc>
      </w:tr>
      <w:tr>
        <w:trPr>
          <w:cantSplit w:val="0"/>
          <w:trHeight w:val="493"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9"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Target Audience:</w:t>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8"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All</w:t>
            </w:r>
          </w:p>
        </w:tc>
      </w:tr>
      <w:tr>
        <w:trPr>
          <w:cantSplit w:val="0"/>
          <w:trHeight w:val="493" w:hRule="atLeast"/>
          <w:tblHeader w:val="0"/>
        </w:trPr>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Reference Documents:</w:t>
            </w:r>
          </w:p>
        </w:tc>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Detailed on pages 5-7 </w:t>
            </w:r>
          </w:p>
        </w:tc>
      </w:tr>
      <w:tr>
        <w:trPr>
          <w:cantSplit w:val="0"/>
          <w:trHeight w:val="493"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Date of next review:</w:t>
            </w:r>
          </w:p>
        </w:tc>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September 2027</w:t>
            </w:r>
          </w:p>
        </w:tc>
      </w:tr>
    </w:tbl>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jc w:val="left"/>
        <w:rPr>
          <w:rFonts w:ascii="Century Gothic" w:cs="Century Gothic" w:eastAsia="Century Gothic" w:hAnsi="Century Gothic"/>
          <w:b w:val="1"/>
          <w:bCs w:val="1"/>
          <w:i w:val="0"/>
          <w:iCs w:val="0"/>
          <w:smallCaps w:val="0"/>
          <w:strike w:val="0"/>
          <w:color w:val="000000"/>
          <w:sz w:val="20"/>
          <w:szCs w:val="20"/>
          <w:u w:val="none"/>
          <w:shd w:fill="auto" w:val="clear"/>
          <w:vertAlign w:val="baseline"/>
        </w:rPr>
        <w:sectPr>
          <w:footerReference r:id="rId8" w:type="default"/>
          <w:pgSz w:h="16840" w:w="11910" w:orient="portrait"/>
          <w:pgMar w:bottom="1240" w:top="1680" w:left="992" w:right="850" w:header="0" w:footer="1044"/>
          <w:pgNumType w:start="1"/>
        </w:sect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619368</wp:posOffset>
            </wp:positionH>
            <wp:positionV relativeFrom="paragraph">
              <wp:posOffset>220481</wp:posOffset>
            </wp:positionV>
            <wp:extent cx="5032820" cy="237744"/>
            <wp:effectExtent b="0" l="0" r="0" t="0"/>
            <wp:wrapTopAndBottom distB="0" distT="0"/>
            <wp:docPr id="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032820" cy="237744"/>
                    </a:xfrm>
                    <a:prstGeom prst="rect"/>
                    <a:ln/>
                  </pic:spPr>
                </pic:pic>
              </a:graphicData>
            </a:graphic>
          </wp:anchor>
        </w:drawing>
      </w:r>
    </w:p>
    <w:p w:rsidR="00000000" w:rsidDel="00000000" w:rsidP="00000000" w:rsidRDefault="00000000" w:rsidRPr="00000000" w14:paraId="00000017">
      <w:pPr>
        <w:spacing w:before="81" w:lineRule="auto"/>
        <w:ind w:left="0" w:right="142" w:firstLine="0"/>
        <w:jc w:val="center"/>
        <w:rPr>
          <w:b w:val="1"/>
          <w:bCs w:val="1"/>
          <w:sz w:val="32"/>
          <w:szCs w:val="32"/>
        </w:rPr>
      </w:pPr>
      <w:r w:rsidDel="00000000" w:rsidR="00000000" w:rsidRPr="00000000">
        <w:rPr>
          <w:b w:val="1"/>
          <w:bCs w:val="1"/>
          <w:sz w:val="32"/>
          <w:szCs w:val="32"/>
          <w:rtl w:val="0"/>
        </w:rPr>
        <w:t xml:space="preserve">Table of changes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7" w:line="240" w:lineRule="auto"/>
        <w:ind w:left="0" w:right="0" w:firstLine="0"/>
        <w:jc w:val="left"/>
        <w:rPr>
          <w:rFonts w:ascii="Century Gothic" w:cs="Century Gothic" w:eastAsia="Century Gothic" w:hAnsi="Century Gothic"/>
          <w:b w:val="1"/>
          <w:bCs w:val="1"/>
          <w:i w:val="0"/>
          <w:iCs w:val="0"/>
          <w:smallCaps w:val="0"/>
          <w:strike w:val="0"/>
          <w:color w:val="000000"/>
          <w:sz w:val="15"/>
          <w:szCs w:val="15"/>
          <w:u w:val="none"/>
          <w:shd w:fill="auto" w:val="clear"/>
          <w:vertAlign w:val="baseline"/>
        </w:rPr>
      </w:pPr>
      <w:r w:rsidDel="00000000" w:rsidR="00000000" w:rsidRPr="00000000">
        <w:rPr>
          <w:rtl w:val="0"/>
        </w:rPr>
      </w:r>
    </w:p>
    <w:tbl>
      <w:tblPr>
        <w:tblStyle w:val="Table2"/>
        <w:tblW w:w="9355.0" w:type="dxa"/>
        <w:jc w:val="left"/>
        <w:tblInd w:w="2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34"/>
        <w:gridCol w:w="1984"/>
        <w:gridCol w:w="6237"/>
        <w:tblGridChange w:id="0">
          <w:tblGrid>
            <w:gridCol w:w="1134"/>
            <w:gridCol w:w="1984"/>
            <w:gridCol w:w="6237"/>
          </w:tblGrid>
        </w:tblGridChange>
      </w:tblGrid>
      <w:tr>
        <w:trPr>
          <w:cantSplit w:val="0"/>
          <w:trHeight w:val="587"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07" w:right="91" w:firstLine="0"/>
              <w:jc w:val="left"/>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Version Number</w:t>
            </w:r>
          </w:p>
        </w:tc>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4" w:lineRule="auto"/>
              <w:ind w:left="107" w:right="0" w:firstLine="0"/>
              <w:jc w:val="left"/>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Date of</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7" w:right="0" w:firstLine="0"/>
              <w:jc w:val="left"/>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Version/Review</w:t>
            </w:r>
          </w:p>
        </w:tc>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Century Gothic" w:cs="Century Gothic" w:eastAsia="Century Gothic" w:hAnsi="Century Gothic"/>
                <w:b w:val="1"/>
                <w:bCs w:val="1"/>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4"/>
                <w:szCs w:val="24"/>
                <w:u w:val="none"/>
                <w:shd w:fill="auto" w:val="clear"/>
                <w:vertAlign w:val="baseline"/>
                <w:rtl w:val="0"/>
              </w:rPr>
              <w:t xml:space="preserve">Detail of changes</w:t>
            </w:r>
          </w:p>
        </w:tc>
      </w:tr>
      <w:tr>
        <w:trPr>
          <w:cantSplit w:val="0"/>
          <w:trHeight w:val="294" w:hRule="atLeast"/>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357"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V. 1</w:t>
            </w:r>
          </w:p>
        </w:tc>
        <w:tc>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September 2025</w:t>
            </w:r>
          </w:p>
        </w:tc>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Initial policy adopted (based upon National College template) </w:t>
            </w:r>
          </w:p>
        </w:tc>
      </w:tr>
      <w:tr>
        <w:trPr>
          <w:cantSplit w:val="0"/>
          <w:trHeight w:val="294" w:hRule="atLeast"/>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V. 2</w:t>
            </w:r>
          </w:p>
        </w:tc>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September 2026</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Sections</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updated</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(unless otherwise indicated)</w:t>
            </w:r>
          </w:p>
          <w:p w:rsidR="00000000" w:rsidDel="00000000" w:rsidP="00000000" w:rsidRDefault="00000000" w:rsidRPr="00000000" w14:paraId="00000023">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Legal framework </w:t>
            </w:r>
          </w:p>
          <w:p w:rsidR="00000000" w:rsidDel="00000000" w:rsidP="00000000" w:rsidRDefault="00000000" w:rsidRPr="00000000" w14:paraId="00000024">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Roles and responsibilities </w:t>
            </w:r>
          </w:p>
          <w:p w:rsidR="00000000" w:rsidDel="00000000" w:rsidP="00000000" w:rsidRDefault="00000000" w:rsidRPr="00000000" w14:paraId="00000025">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Multi-agency working </w:t>
            </w:r>
          </w:p>
          <w:p w:rsidR="00000000" w:rsidDel="00000000" w:rsidP="00000000" w:rsidRDefault="00000000" w:rsidRPr="00000000" w14:paraId="00000026">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Support before statutory intervention </w:t>
            </w:r>
          </w:p>
          <w:p w:rsidR="00000000" w:rsidDel="00000000" w:rsidP="00000000" w:rsidRDefault="00000000" w:rsidRPr="00000000" w14:paraId="00000027">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Abuse, neglect and exploitation</w:t>
            </w:r>
          </w:p>
          <w:p w:rsidR="00000000" w:rsidDel="00000000" w:rsidP="00000000" w:rsidRDefault="00000000" w:rsidRPr="00000000" w14:paraId="00000028">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Child-on-child abuse</w:t>
            </w:r>
          </w:p>
          <w:p w:rsidR="00000000" w:rsidDel="00000000" w:rsidP="00000000" w:rsidRDefault="00000000" w:rsidRPr="00000000" w14:paraId="00000029">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Online safety and technology</w:t>
            </w:r>
          </w:p>
          <w:p w:rsidR="00000000" w:rsidDel="00000000" w:rsidP="00000000" w:rsidRDefault="00000000" w:rsidRPr="00000000" w14:paraId="0000002A">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Making or sharing of nudes or semi-nudes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10.Appropriate physical contact with pupils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(new)</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12. Pupils potentially at greater risk of harm</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14. Alternative provision</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15. Work experience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17. Reporting and responding to concerns about pupils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21. Safer recruitment</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22. Single central record</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23. Training</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Appendices </w:t>
            </w:r>
          </w:p>
          <w:p w:rsidR="00000000" w:rsidDel="00000000" w:rsidP="00000000" w:rsidRDefault="00000000" w:rsidRPr="00000000" w14:paraId="00000035">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Previous Appendix C (Training)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removed </w:t>
            </w: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Acronyms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moved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to Appendix C </w:t>
            </w:r>
          </w:p>
          <w:p w:rsidR="00000000" w:rsidDel="00000000" w:rsidP="00000000" w:rsidRDefault="00000000" w:rsidRPr="00000000" w14:paraId="00000037">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424" w:right="0" w:hanging="284"/>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Definitions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moved</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to Appendix D</w:t>
            </w:r>
            <w:r w:rsidDel="00000000" w:rsidR="00000000" w:rsidRPr="00000000">
              <w:rPr>
                <w:rtl w:val="0"/>
              </w:rPr>
            </w:r>
          </w:p>
        </w:tc>
      </w:tr>
    </w:tbl>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ectPr>
          <w:type w:val="nextPage"/>
          <w:pgSz w:h="16840" w:w="11910" w:orient="portrait"/>
          <w:pgMar w:bottom="1240" w:top="1340" w:left="992" w:right="850" w:header="0" w:footer="1044"/>
        </w:sectPr>
      </w:pPr>
      <w:r w:rsidDel="00000000" w:rsidR="00000000" w:rsidRPr="00000000">
        <w:rPr>
          <w:rtl w:val="0"/>
        </w:rPr>
      </w:r>
    </w:p>
    <w:p w:rsidR="00000000" w:rsidDel="00000000" w:rsidP="00000000" w:rsidRDefault="00000000" w:rsidRPr="00000000" w14:paraId="00000039">
      <w:pPr>
        <w:spacing w:before="84" w:lineRule="auto"/>
        <w:ind w:right="145"/>
        <w:rPr>
          <w:b w:val="1"/>
          <w:bCs w:val="1"/>
          <w:sz w:val="32"/>
          <w:szCs w:val="32"/>
        </w:rPr>
      </w:pPr>
      <w:r w:rsidDel="00000000" w:rsidR="00000000" w:rsidRPr="00000000">
        <w:rPr>
          <w:b w:val="1"/>
          <w:bCs w:val="1"/>
          <w:sz w:val="32"/>
          <w:szCs w:val="32"/>
          <w:rtl w:val="0"/>
        </w:rPr>
        <w:t xml:space="preserve">Contents: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 w:line="364" w:lineRule="auto"/>
        <w:ind w:left="0" w:right="145" w:firstLine="0"/>
        <w:jc w:val="left"/>
        <w:rPr>
          <w:rFonts w:ascii="Century Gothic" w:cs="Century Gothic" w:eastAsia="Century Gothic" w:hAnsi="Century Gothic"/>
          <w:b w:val="0"/>
          <w:bCs w:val="0"/>
          <w:i w:val="0"/>
          <w:iCs w:val="0"/>
          <w:smallCaps w:val="0"/>
          <w:strike w:val="0"/>
          <w:color w:val="205968"/>
          <w:sz w:val="22"/>
          <w:szCs w:val="22"/>
          <w:u w:val="none"/>
          <w:shd w:fill="auto" w:val="clear"/>
          <w:vertAlign w:val="baseline"/>
        </w:rPr>
      </w:pPr>
      <w:hyperlink w:anchor="_heading=h.3eajpl951rf">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Statement of intent</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bucksvm6mu0q">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Legal framework</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veamw3bjfcst">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Roles and responsibilities</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 w:val="left" w:leader="none" w:pos="1276"/>
        </w:tabs>
        <w:spacing w:after="0" w:before="140"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nwijv4oo52i4">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Multi-agency working</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0"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bookmark=id.ydwqcymnrbro">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Support before statutory intervention</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mwevjaae4h3o">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Abuse, neglect and exploitation</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lqpalqbgyyjv">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Specific safeguarding issues</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0"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x284lwujxzc6">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Child-on-child abuse</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shd w:fill="auto" w:val="clear"/>
          <w:vertAlign w:val="baseline"/>
        </w:rPr>
      </w:pPr>
      <w:r w:rsidDel="00000000" w:rsidR="00000000" w:rsidRPr="00000000">
        <w:fldChar w:fldCharType="begin"/>
        <w:instrText xml:space="preserve"> HYPERLINK \l "bookmark=id.pcymsmp5jrh7" </w:instrText>
        <w:fldChar w:fldCharType="separate"/>
      </w:r>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Online safety and technology</w:t>
      </w:r>
    </w:p>
    <w:p w:rsidR="00000000" w:rsidDel="00000000" w:rsidP="00000000" w:rsidRDefault="00000000" w:rsidRPr="00000000" w14:paraId="00000043">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r w:rsidDel="00000000" w:rsidR="00000000" w:rsidRPr="00000000">
        <w:fldChar w:fldCharType="end"/>
      </w:r>
      <w:hyperlink w:anchor="bookmark=id.jf5p9lflhr47">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Making or sharing of nudes or semi-nudes</w:t>
        </w:r>
      </w:hyperlink>
      <w:r w:rsidDel="00000000" w:rsidR="00000000" w:rsidRPr="00000000">
        <w:rPr>
          <w:rFonts w:ascii="Century Gothic" w:cs="Century Gothic" w:eastAsia="Century Gothic" w:hAnsi="Century Gothic"/>
          <w:b w:val="0"/>
          <w:bCs w:val="0"/>
          <w:i w:val="0"/>
          <w:iCs w:val="0"/>
          <w:smallCaps w:val="0"/>
          <w:strike w:val="0"/>
          <w:color w:val="205968"/>
          <w:sz w:val="22"/>
          <w:szCs w:val="22"/>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bookmark=id.s8uzz52hdb85">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Appropriate physical contact with pupils</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0"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s55zzhujfi7c">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Context of safeguarding incidents</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tttgl8u9gtx4">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Pupils potentially at greater risk of harm</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39"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c1or23mgc845">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Use of the school premises for non-school activities</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0"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kelrxtrkpjt9">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Alternative provision</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bookmark=id.3hlo6ekydqbb">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Work experience</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2and1cu4xn97">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Homestay exchange visits</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0" w:line="240" w:lineRule="auto"/>
        <w:ind w:left="0" w:right="145" w:firstLine="0"/>
        <w:jc w:val="left"/>
        <w:rPr>
          <w:rFonts w:ascii="Century Gothic" w:cs="Century Gothic" w:eastAsia="Century Gothic" w:hAnsi="Century Gothic"/>
          <w:b w:val="0"/>
          <w:bCs w:val="0"/>
          <w:i w:val="0"/>
          <w:iCs w:val="0"/>
          <w:smallCaps w:val="0"/>
          <w:strike w:val="0"/>
          <w:sz w:val="22"/>
          <w:szCs w:val="22"/>
          <w:shd w:fill="auto" w:val="clear"/>
          <w:vertAlign w:val="baseline"/>
        </w:rPr>
      </w:pPr>
      <w:hyperlink w:anchor="bookmark=id.lt6gzufx2cmx">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Reporting and responding to concerns about pupils</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bookmark=id.cac0sx31kbpg">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Concerns about school safeguarding practices</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0"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i8edjvdlxr24">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Safeguarding concerns and allegations of abuse against staff</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2"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9q0m9hlqvbrb">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Communication and confidentiality</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0"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1illafiz02q7">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Safer recruitment</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lb5nhl59ovdb">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Single central record (SCR)</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lz4xp2tybru9">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Training</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851"/>
        </w:tabs>
        <w:spacing w:after="0" w:before="138" w:line="240" w:lineRule="auto"/>
        <w:ind w:left="0" w:right="145" w:firstLine="0"/>
        <w:jc w:val="left"/>
        <w:rPr>
          <w:rFonts w:ascii="Century Gothic" w:cs="Century Gothic" w:eastAsia="Century Gothic" w:hAnsi="Century Gothic"/>
          <w:b w:val="0"/>
          <w:bCs w:val="0"/>
          <w:i w:val="0"/>
          <w:iCs w:val="0"/>
          <w:smallCaps w:val="0"/>
          <w:strike w:val="0"/>
          <w:sz w:val="22"/>
          <w:szCs w:val="22"/>
          <w:u w:val="none"/>
          <w:shd w:fill="auto" w:val="clear"/>
          <w:vertAlign w:val="baseline"/>
        </w:rPr>
      </w:pPr>
      <w:hyperlink w:anchor="_heading=h.jgdem2ona0g7">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Monitoring and review</w:t>
        </w:r>
      </w:hyperlink>
      <w:r w:rsidDel="00000000" w:rsidR="00000000" w:rsidRPr="00000000">
        <w:rPr>
          <w:rtl w:val="0"/>
        </w:rPr>
      </w:r>
    </w:p>
    <w:p w:rsidR="00000000" w:rsidDel="00000000" w:rsidP="00000000" w:rsidRDefault="00000000" w:rsidRPr="00000000" w14:paraId="00000053">
      <w:pPr>
        <w:pStyle w:val="Heading3"/>
        <w:spacing w:before="141" w:lineRule="auto"/>
        <w:ind w:left="0" w:right="145" w:firstLine="0"/>
        <w:rPr/>
      </w:pPr>
      <w:r w:rsidDel="00000000" w:rsidR="00000000" w:rsidRPr="00000000">
        <w:rPr>
          <w:rtl w:val="0"/>
        </w:rPr>
        <w:t xml:space="preserve">Appendices</w:t>
      </w:r>
    </w:p>
    <w:p w:rsidR="00000000" w:rsidDel="00000000" w:rsidP="00000000" w:rsidRDefault="00000000" w:rsidRPr="00000000" w14:paraId="00000054">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51"/>
        </w:tabs>
        <w:spacing w:after="0" w:before="140" w:line="240" w:lineRule="auto"/>
        <w:ind w:left="0" w:right="145" w:firstLine="0"/>
        <w:jc w:val="left"/>
        <w:rPr>
          <w:smallCaps w:val="0"/>
          <w:strike w:val="0"/>
          <w:color w:val="205968"/>
          <w:u w:val="none"/>
          <w:shd w:fill="auto" w:val="clear"/>
          <w:vertAlign w:val="baseline"/>
        </w:rPr>
      </w:pPr>
      <w:hyperlink w:anchor="bookmark=id.qnau53jjal66">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Individual school arrangements</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smallCaps w:val="0"/>
          <w:strike w:val="0"/>
          <w:color w:val="205968"/>
          <w:u w:val="none"/>
          <w:shd w:fill="auto" w:val="clear"/>
          <w:vertAlign w:val="baseline"/>
        </w:rPr>
      </w:pPr>
      <w:hyperlink w:anchor="_heading=h.6ffc5u4408tn">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Specific safeguarding issues</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smallCaps w:val="0"/>
          <w:strike w:val="0"/>
          <w:color w:val="205968"/>
          <w:shd w:fill="auto" w:val="clear"/>
          <w:vertAlign w:val="baseline"/>
        </w:rPr>
      </w:pPr>
      <w:r w:rsidDel="00000000" w:rsidR="00000000" w:rsidRPr="00000000">
        <w:fldChar w:fldCharType="begin"/>
        <w:instrText xml:space="preserve"> HYPERLINK \l "bookmark=id.aa8ocmm69i22" </w:instrText>
        <w:fldChar w:fldCharType="separate"/>
      </w:r>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Acronyms</w:t>
      </w:r>
    </w:p>
    <w:p w:rsidR="00000000" w:rsidDel="00000000" w:rsidP="00000000" w:rsidRDefault="00000000" w:rsidRPr="00000000" w14:paraId="00000057">
      <w:pPr>
        <w:keepNext w:val="0"/>
        <w:keepLines w:val="0"/>
        <w:pageBreakBefore w:val="0"/>
        <w:widowControl w:val="0"/>
        <w:numPr>
          <w:ilvl w:val="1"/>
          <w:numId w:val="41"/>
        </w:numPr>
        <w:pBdr>
          <w:top w:space="0" w:sz="0" w:val="nil"/>
          <w:left w:space="0" w:sz="0" w:val="nil"/>
          <w:bottom w:space="0" w:sz="0" w:val="nil"/>
          <w:right w:space="0" w:sz="0" w:val="nil"/>
          <w:between w:space="0" w:sz="0" w:val="nil"/>
        </w:pBdr>
        <w:shd w:fill="auto" w:val="clear"/>
        <w:tabs>
          <w:tab w:val="left" w:leader="none" w:pos="851"/>
        </w:tabs>
        <w:spacing w:after="0" w:before="141" w:line="240" w:lineRule="auto"/>
        <w:ind w:left="0" w:right="145" w:firstLine="0"/>
        <w:jc w:val="left"/>
        <w:rPr>
          <w:smallCaps w:val="0"/>
          <w:strike w:val="0"/>
          <w:color w:val="205968"/>
          <w:u w:val="none"/>
          <w:shd w:fill="auto" w:val="clear"/>
          <w:vertAlign w:val="baseline"/>
        </w:rPr>
      </w:pPr>
      <w:r w:rsidDel="00000000" w:rsidR="00000000" w:rsidRPr="00000000">
        <w:fldChar w:fldCharType="end"/>
      </w:r>
      <w:hyperlink w:anchor="bookmark=id.ruf6mgsiadn8">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Definitions</w:t>
        </w:r>
      </w:hyperlink>
      <w:r w:rsidDel="00000000" w:rsidR="00000000" w:rsidRPr="00000000">
        <w:fldChar w:fldCharType="begin"/>
        <w:instrText xml:space="preserve"> HYPERLINK \l "bookmark=id.ruf6mgsiadn8" </w:instrText>
        <w:fldChar w:fldCharType="separate"/>
      </w:r>
      <w:r w:rsidDel="00000000" w:rsidR="00000000" w:rsidRPr="00000000">
        <w:rPr>
          <w:rtl w:val="0"/>
        </w:rPr>
      </w:r>
    </w:p>
    <w:p w:rsidR="00000000" w:rsidDel="00000000" w:rsidP="00000000" w:rsidRDefault="00000000" w:rsidRPr="00000000" w14:paraId="00000058">
      <w:pPr>
        <w:pStyle w:val="Heading1"/>
        <w:tabs>
          <w:tab w:val="left" w:leader="none" w:pos="851"/>
        </w:tabs>
        <w:ind w:left="0" w:right="145" w:firstLine="0"/>
        <w:jc w:val="both"/>
        <w:rPr>
          <w:b w:val="0"/>
          <w:bCs w:val="0"/>
          <w:color w:val="205968"/>
          <w:sz w:val="22"/>
          <w:szCs w:val="22"/>
          <w:u w:val="single"/>
        </w:rPr>
      </w:pPr>
      <w:bookmarkStart w:colFirst="0" w:colLast="0" w:name="_heading=h.3eajpl951rf" w:id="0"/>
      <w:bookmarkEnd w:id="0"/>
      <w:r w:rsidDel="00000000" w:rsidR="00000000" w:rsidRPr="00000000">
        <w:fldChar w:fldCharType="end"/>
      </w:r>
      <w:r w:rsidDel="00000000" w:rsidR="00000000" w:rsidRPr="00000000">
        <w:rPr>
          <w:rtl w:val="0"/>
        </w:rPr>
      </w:r>
    </w:p>
    <w:p w:rsidR="00000000" w:rsidDel="00000000" w:rsidP="00000000" w:rsidRDefault="00000000" w:rsidRPr="00000000" w14:paraId="00000059">
      <w:pPr>
        <w:pStyle w:val="Heading1"/>
        <w:ind w:left="0" w:right="145" w:firstLine="0"/>
        <w:jc w:val="both"/>
        <w:rPr>
          <w:b w:val="0"/>
          <w:bCs w:val="0"/>
          <w:color w:val="205968"/>
          <w:sz w:val="22"/>
          <w:szCs w:val="22"/>
          <w:u w:val="single"/>
        </w:rPr>
      </w:pPr>
      <w:r w:rsidDel="00000000" w:rsidR="00000000" w:rsidRPr="00000000">
        <w:rPr>
          <w:rtl w:val="0"/>
        </w:rPr>
      </w:r>
    </w:p>
    <w:p w:rsidR="00000000" w:rsidDel="00000000" w:rsidP="00000000" w:rsidRDefault="00000000" w:rsidRPr="00000000" w14:paraId="0000005A">
      <w:pPr>
        <w:pStyle w:val="Heading1"/>
        <w:ind w:left="0" w:right="145" w:firstLine="0"/>
        <w:jc w:val="both"/>
        <w:rPr>
          <w:b w:val="0"/>
          <w:bCs w:val="0"/>
          <w:color w:val="205968"/>
          <w:sz w:val="22"/>
          <w:szCs w:val="22"/>
          <w:u w:val="single"/>
        </w:rPr>
      </w:pPr>
      <w:r w:rsidDel="00000000" w:rsidR="00000000" w:rsidRPr="00000000">
        <w:rPr>
          <w:rtl w:val="0"/>
        </w:rPr>
      </w:r>
    </w:p>
    <w:p w:rsidR="00000000" w:rsidDel="00000000" w:rsidP="00000000" w:rsidRDefault="00000000" w:rsidRPr="00000000" w14:paraId="0000005B">
      <w:pPr>
        <w:pStyle w:val="Heading1"/>
        <w:ind w:left="0" w:right="145" w:firstLine="0"/>
        <w:jc w:val="both"/>
        <w:rPr/>
      </w:pPr>
      <w:r w:rsidDel="00000000" w:rsidR="00000000" w:rsidRPr="00000000">
        <w:rPr>
          <w:color w:val="0e4660"/>
          <w:rtl w:val="0"/>
        </w:rPr>
        <w:t xml:space="preserve">Statement of intent</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 w:line="276" w:lineRule="auto"/>
        <w:ind w:left="0" w:right="14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 Cuthbert’s Roman Catholic Academy Trust is committed to safeguarding and promoting the physical, mental and emotional welfare of every pupil, both inside and outside our schools’ premises. We implement a trust-wide preventative approach to managing safeguarding concerns, ensuring that the wellbeing of pupils is at the forefront of all actions taken and that healthy relationships are promoted.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0" w:right="14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has been created to outline a clear framework relating to any aspects of safeguarding within the trust and should be followed by:</w:t>
      </w:r>
    </w:p>
    <w:p w:rsidR="00000000" w:rsidDel="00000000" w:rsidP="00000000" w:rsidRDefault="00000000" w:rsidRPr="00000000" w14:paraId="0000005E">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100" w:line="276" w:lineRule="auto"/>
        <w:ind w:left="720" w:right="14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members of staff.</w:t>
      </w:r>
    </w:p>
    <w:p w:rsidR="00000000" w:rsidDel="00000000" w:rsidP="00000000" w:rsidRDefault="00000000" w:rsidRPr="00000000" w14:paraId="0000005F">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100" w:line="276" w:lineRule="auto"/>
        <w:ind w:left="720" w:right="14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schools within the trust.</w:t>
      </w:r>
    </w:p>
    <w:p w:rsidR="00000000" w:rsidDel="00000000" w:rsidP="00000000" w:rsidRDefault="00000000" w:rsidRPr="00000000" w14:paraId="00000060">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100" w:line="276" w:lineRule="auto"/>
        <w:ind w:left="720" w:right="14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local governance boards (LGBs) and committees of the trust.</w:t>
      </w:r>
    </w:p>
    <w:p w:rsidR="00000000" w:rsidDel="00000000" w:rsidP="00000000" w:rsidRDefault="00000000" w:rsidRPr="00000000" w14:paraId="00000061">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100" w:line="276" w:lineRule="auto"/>
        <w:ind w:left="720" w:right="14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Individual directors and the Board of Directors.</w:t>
      </w:r>
    </w:p>
    <w:p w:rsidR="00000000" w:rsidDel="00000000" w:rsidP="00000000" w:rsidRDefault="00000000" w:rsidRPr="00000000" w14:paraId="00000062">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100" w:line="276" w:lineRule="auto"/>
        <w:ind w:left="720" w:right="14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as a whole, including trust staff.</w:t>
      </w:r>
    </w:p>
    <w:p w:rsidR="00000000" w:rsidDel="00000000" w:rsidP="00000000" w:rsidRDefault="00000000" w:rsidRPr="00000000" w14:paraId="00000063">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100" w:line="276" w:lineRule="auto"/>
        <w:ind w:left="720" w:right="14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associate members of the Board of Directors and/or its committees.</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0" w:right="14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sets out a clear and consistent framework for delivering this promise, in line with safeguarding legislation and statutory guidance. It will be achieved by:</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0" w:right="14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Ensuring that members of the Board of Directors, LGBs, headteachers and staff understand their responsibilities under safeguarding legislation and statutory guidance, are alert to the signs of child abuse, and know to refer concerns to an appropriately trained person, e.g. the Designated Safeguarding Lead (DSL) or deputy DSLs (DDSLs) within their school.</w:t>
      </w:r>
    </w:p>
    <w:p w:rsidR="00000000" w:rsidDel="00000000" w:rsidP="00000000" w:rsidRDefault="00000000" w:rsidRPr="00000000" w14:paraId="00000066">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239" w:line="276" w:lineRule="auto"/>
        <w:ind w:left="720" w:right="14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Teaching pupils how to keep safe and recognise behaviour that is unacceptable.</w:t>
      </w:r>
    </w:p>
    <w:p w:rsidR="00000000" w:rsidDel="00000000" w:rsidP="00000000" w:rsidRDefault="00000000" w:rsidRPr="00000000" w14:paraId="00000067">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239" w:line="276" w:lineRule="auto"/>
        <w:ind w:left="720" w:right="14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Identifying and making provision for any pupil that has been subject to, or is at risk of, abuse, neglect, or exploitation.</w:t>
      </w:r>
    </w:p>
    <w:p w:rsidR="00000000" w:rsidDel="00000000" w:rsidP="00000000" w:rsidRDefault="00000000" w:rsidRPr="00000000" w14:paraId="00000068">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239" w:line="276" w:lineRule="auto"/>
        <w:ind w:left="720" w:right="14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Creating a culture of safer recruitment by adopting procedures that help deter, reject or identify people who might pose a risk to children.</w:t>
      </w:r>
    </w:p>
    <w:p w:rsidR="00000000" w:rsidDel="00000000" w:rsidP="00000000" w:rsidRDefault="00000000" w:rsidRPr="00000000" w14:paraId="00000069">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239" w:line="276" w:lineRule="auto"/>
        <w:ind w:left="720" w:right="14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Ensuring that headteachers and any new staff and volunteers within the trust are only appointed when all the appropriate checks have been satisfactorily completed.</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59" w:lineRule="auto"/>
        <w:ind w:left="0" w:right="14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sectPr>
          <w:type w:val="nextPage"/>
          <w:pgSz w:h="16840" w:w="11910" w:orient="portrait"/>
          <w:pgMar w:bottom="1242" w:top="1338" w:left="992" w:right="992" w:header="0" w:footer="1043"/>
        </w:sectPr>
      </w:pPr>
      <w:bookmarkStart w:colFirst="0" w:colLast="0" w:name="_heading=h.4nihk2dly5cd" w:id="1"/>
      <w:bookmarkEnd w:id="1"/>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local safeguarding arrangements, including the names of the school’s DSL and DDSL(s) are detailed in </w:t>
      </w:r>
      <w:hyperlink w:anchor="_heading=h.ijw0l58gwdgl">
        <w:r w:rsidDel="00000000" w:rsidR="00000000" w:rsidRPr="00000000">
          <w:rPr>
            <w:rFonts w:ascii="Century Gothic" w:cs="Century Gothic" w:eastAsia="Century Gothic" w:hAnsi="Century Gothic"/>
            <w:b w:val="1"/>
            <w:bCs w:val="1"/>
            <w:i w:val="0"/>
            <w:iCs w:val="0"/>
            <w:smallCaps w:val="0"/>
            <w:strike w:val="0"/>
            <w:color w:val="205968"/>
            <w:sz w:val="22"/>
            <w:szCs w:val="22"/>
            <w:u w:val="single"/>
            <w:shd w:fill="auto" w:val="clear"/>
            <w:vertAlign w:val="baseline"/>
            <w:rtl w:val="0"/>
          </w:rPr>
          <w:t xml:space="preserve">Appendix A</w:t>
        </w:r>
      </w:hyperlink>
      <w:r w:rsidDel="00000000" w:rsidR="00000000" w:rsidRPr="00000000">
        <w:rPr>
          <w:rFonts w:ascii="Century Gothic" w:cs="Century Gothic" w:eastAsia="Century Gothic" w:hAnsi="Century Gothic"/>
          <w:b w:val="1"/>
          <w:bCs w:val="1"/>
          <w:i w:val="0"/>
          <w:iCs w:val="0"/>
          <w:smallCaps w:val="0"/>
          <w:strike w:val="0"/>
          <w:color w:val="467885"/>
          <w:sz w:val="22"/>
          <w:szCs w:val="22"/>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of this policy. This information is also publicised on the school’s website and displayed around school sites.</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5"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5grf1gqjyev7" w:id="2"/>
      <w:bookmarkEnd w:id="2"/>
      <w:r w:rsidDel="00000000" w:rsidR="00000000" w:rsidRPr="00000000">
        <w:rPr>
          <w:rtl w:val="0"/>
        </w:rPr>
      </w:r>
    </w:p>
    <w:p w:rsidR="00000000" w:rsidDel="00000000" w:rsidP="00000000" w:rsidRDefault="00000000" w:rsidRPr="00000000" w14:paraId="0000006C">
      <w:pPr>
        <w:pStyle w:val="Heading1"/>
        <w:numPr>
          <w:ilvl w:val="0"/>
          <w:numId w:val="6"/>
        </w:numPr>
        <w:tabs>
          <w:tab w:val="left" w:leader="none" w:pos="851"/>
        </w:tabs>
        <w:ind w:left="0" w:firstLine="0"/>
        <w:rPr/>
      </w:pPr>
      <w:bookmarkStart w:colFirst="0" w:colLast="0" w:name="_heading=h.bucksvm6mu0q" w:id="3"/>
      <w:bookmarkEnd w:id="3"/>
      <w:r w:rsidDel="00000000" w:rsidR="00000000" w:rsidRPr="00000000">
        <w:rPr>
          <w:color w:val="0e4660"/>
          <w:rtl w:val="0"/>
        </w:rPr>
        <w:t xml:space="preserve">Legal framework</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130" w:line="273" w:lineRule="auto"/>
        <w:ind w:left="0" w:right="501"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has due regard to all relevant legislation and statutory guidance including, but not limited to, the following:</w:t>
      </w:r>
    </w:p>
    <w:p w:rsidR="00000000" w:rsidDel="00000000" w:rsidP="00000000" w:rsidRDefault="00000000" w:rsidRPr="00000000" w14:paraId="0000006E">
      <w:pPr>
        <w:pStyle w:val="Heading3"/>
        <w:tabs>
          <w:tab w:val="left" w:leader="none" w:pos="851"/>
          <w:tab w:val="left" w:leader="none" w:pos="9356"/>
        </w:tabs>
        <w:spacing w:before="103" w:lineRule="auto"/>
        <w:ind w:left="0" w:firstLine="0"/>
        <w:rPr/>
      </w:pPr>
      <w:r w:rsidDel="00000000" w:rsidR="00000000" w:rsidRPr="00000000">
        <w:rPr>
          <w:rtl w:val="0"/>
        </w:rPr>
        <w:t xml:space="preserve">Legislation</w:t>
      </w:r>
    </w:p>
    <w:p w:rsidR="00000000" w:rsidDel="00000000" w:rsidP="00000000" w:rsidRDefault="00000000" w:rsidRPr="00000000" w14:paraId="0000006F">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2"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Children Act 1989</w:t>
      </w:r>
    </w:p>
    <w:p w:rsidR="00000000" w:rsidDel="00000000" w:rsidP="00000000" w:rsidRDefault="00000000" w:rsidRPr="00000000" w14:paraId="00000070">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Sexual Offences Act 2003</w:t>
      </w:r>
    </w:p>
    <w:p w:rsidR="00000000" w:rsidDel="00000000" w:rsidP="00000000" w:rsidRDefault="00000000" w:rsidRPr="00000000" w14:paraId="00000071">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Female Genital Mutilation Act 2003 (as inserted by the Serious Crime Act 2015)</w:t>
      </w:r>
    </w:p>
    <w:p w:rsidR="00000000" w:rsidDel="00000000" w:rsidP="00000000" w:rsidRDefault="00000000" w:rsidRPr="00000000" w14:paraId="00000072">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3"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Children Act 2004</w:t>
      </w:r>
    </w:p>
    <w:p w:rsidR="00000000" w:rsidDel="00000000" w:rsidP="00000000" w:rsidRDefault="00000000" w:rsidRPr="00000000" w14:paraId="00000073">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Safeguarding Vulnerable Groups Act 2006</w:t>
      </w:r>
    </w:p>
    <w:p w:rsidR="00000000" w:rsidDel="00000000" w:rsidP="00000000" w:rsidRDefault="00000000" w:rsidRPr="00000000" w14:paraId="00000074">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Apprenticeships, Children and Learning Act 2009</w:t>
      </w:r>
    </w:p>
    <w:p w:rsidR="00000000" w:rsidDel="00000000" w:rsidP="00000000" w:rsidRDefault="00000000" w:rsidRPr="00000000" w14:paraId="00000075">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Equality Act 2010</w:t>
      </w:r>
    </w:p>
    <w:p w:rsidR="00000000" w:rsidDel="00000000" w:rsidP="00000000" w:rsidRDefault="00000000" w:rsidRPr="00000000" w14:paraId="00000076">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851" w:right="0" w:hanging="851"/>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Education (School Teachers’ Appraisal) (England) Regulations 2012 </w:t>
      </w:r>
    </w:p>
    <w:p w:rsidR="00000000" w:rsidDel="00000000" w:rsidP="00000000" w:rsidRDefault="00000000" w:rsidRPr="00000000" w14:paraId="00000077">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2"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Anti-social Behaviour, Crime and Policing Act 2014</w:t>
      </w:r>
    </w:p>
    <w:p w:rsidR="00000000" w:rsidDel="00000000" w:rsidP="00000000" w:rsidRDefault="00000000" w:rsidRPr="00000000" w14:paraId="00000078">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Counter-Terrorism and Security Act 2015</w:t>
      </w:r>
    </w:p>
    <w:p w:rsidR="00000000" w:rsidDel="00000000" w:rsidP="00000000" w:rsidRDefault="00000000" w:rsidRPr="00000000" w14:paraId="00000079">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2"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UK General Data Protection Regulation (UK GDPR)</w:t>
      </w:r>
    </w:p>
    <w:p w:rsidR="00000000" w:rsidDel="00000000" w:rsidP="00000000" w:rsidRDefault="00000000" w:rsidRPr="00000000" w14:paraId="0000007A">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Data Protection Act 2018</w:t>
      </w:r>
    </w:p>
    <w:p w:rsidR="00000000" w:rsidDel="00000000" w:rsidP="00000000" w:rsidRDefault="00000000" w:rsidRPr="00000000" w14:paraId="0000007B">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Data (Use and Access) Act 2025</w:t>
      </w: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Childcare (Disqualification) and Childcare (Early Years Provision Free of Charge) (Extended Entitlement) (Amendment) Regulations 2018</w:t>
      </w:r>
    </w:p>
    <w:p w:rsidR="00000000" w:rsidDel="00000000" w:rsidP="00000000" w:rsidRDefault="00000000" w:rsidRPr="00000000" w14:paraId="0000007D">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194"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Voyeurism (Offences) Act 2019</w:t>
      </w:r>
    </w:p>
    <w:p w:rsidR="00000000" w:rsidDel="00000000" w:rsidP="00000000" w:rsidRDefault="00000000" w:rsidRPr="00000000" w14:paraId="0000007E">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2"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Domestic Abuse Act 2021</w:t>
      </w:r>
    </w:p>
    <w:p w:rsidR="00000000" w:rsidDel="00000000" w:rsidP="00000000" w:rsidRDefault="00000000" w:rsidRPr="00000000" w14:paraId="0000007F">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Marriage and Civil Partnership (Minimum Age) Act 2022</w:t>
      </w:r>
    </w:p>
    <w:p w:rsidR="00000000" w:rsidDel="00000000" w:rsidP="00000000" w:rsidRDefault="00000000" w:rsidRPr="00000000" w14:paraId="00000080">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Children’s Wellbeing and Schools Act 2026</w:t>
      </w:r>
    </w:p>
    <w:p w:rsidR="00000000" w:rsidDel="00000000" w:rsidP="00000000" w:rsidRDefault="00000000" w:rsidRPr="00000000" w14:paraId="00000081">
      <w:pPr>
        <w:pStyle w:val="Heading3"/>
        <w:tabs>
          <w:tab w:val="left" w:leader="none" w:pos="851"/>
          <w:tab w:val="left" w:leader="none" w:pos="9356"/>
        </w:tabs>
        <w:spacing w:before="239" w:lineRule="auto"/>
        <w:ind w:left="0" w:firstLine="0"/>
        <w:rPr/>
      </w:pPr>
      <w:r w:rsidDel="00000000" w:rsidR="00000000" w:rsidRPr="00000000">
        <w:rPr>
          <w:rtl w:val="0"/>
        </w:rPr>
        <w:t xml:space="preserve">Statutory guidance</w:t>
      </w:r>
    </w:p>
    <w:p w:rsidR="00000000" w:rsidDel="00000000" w:rsidP="00000000" w:rsidRDefault="00000000" w:rsidRPr="00000000" w14:paraId="00000082">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2"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‘Keeping children safe in education’ 2026</w:t>
      </w:r>
    </w:p>
    <w:p w:rsidR="00000000" w:rsidDel="00000000" w:rsidP="00000000" w:rsidRDefault="00000000" w:rsidRPr="00000000" w14:paraId="00000083">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‘Working together to Safeguard Children’ 2026</w:t>
      </w:r>
    </w:p>
    <w:p w:rsidR="00000000" w:rsidDel="00000000" w:rsidP="00000000" w:rsidRDefault="00000000" w:rsidRPr="00000000" w14:paraId="00000084">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‘Working together to improve school attendance’ 2024</w:t>
      </w:r>
    </w:p>
    <w:p w:rsidR="00000000" w:rsidDel="00000000" w:rsidP="00000000" w:rsidRDefault="00000000" w:rsidRPr="00000000" w14:paraId="00000085">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78.00000000000006" w:lineRule="auto"/>
        <w:ind w:left="851" w:right="590" w:hanging="851"/>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Home Office ‘Prevent duty guidance: Guidance for specified authorities in England and Wales’</w:t>
      </w:r>
    </w:p>
    <w:p w:rsidR="00000000" w:rsidDel="00000000" w:rsidP="00000000" w:rsidRDefault="00000000" w:rsidRPr="00000000" w14:paraId="00000086">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240" w:before="196"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‘Disqualification under the Childcare Act’ 2006</w:t>
      </w:r>
    </w:p>
    <w:p w:rsidR="00000000" w:rsidDel="00000000" w:rsidP="00000000" w:rsidRDefault="00000000" w:rsidRPr="00000000" w14:paraId="00000087">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0"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HM Government ‘Multi-agency statutory guidance on female genital</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42" w:line="240" w:lineRule="auto"/>
        <w:ind w:left="0" w:right="6599"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ab/>
        <w:t xml:space="preserve">mutilation’</w:t>
      </w:r>
    </w:p>
    <w:p w:rsidR="00000000" w:rsidDel="00000000" w:rsidP="00000000" w:rsidRDefault="00000000" w:rsidRPr="00000000" w14:paraId="00000089">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0" w:line="278.00000000000006" w:lineRule="auto"/>
        <w:ind w:left="851" w:right="590" w:hanging="851"/>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HM Government ‘Channel Duty Guidance: Protecting people susceptible to radicalisation’</w:t>
      </w:r>
    </w:p>
    <w:p w:rsidR="00000000" w:rsidDel="00000000" w:rsidP="00000000" w:rsidRDefault="00000000" w:rsidRPr="00000000" w14:paraId="0000008A">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195" w:line="276" w:lineRule="auto"/>
        <w:ind w:left="851" w:right="583" w:hanging="851"/>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Home Office and Foreign, Commonwealth and Development Office (2023) ‘Multi-agency statutory guidance for dealing with forced marriage and multi-agency practice guidelines: Handling cases of forced marriage’</w:t>
      </w:r>
    </w:p>
    <w:p w:rsidR="00000000" w:rsidDel="00000000" w:rsidP="00000000" w:rsidRDefault="00000000" w:rsidRPr="00000000" w14:paraId="0000008B">
      <w:pPr>
        <w:tabs>
          <w:tab w:val="left" w:leader="none" w:pos="851"/>
          <w:tab w:val="left" w:leader="none" w:pos="9356"/>
        </w:tabs>
        <w:ind w:left="851" w:hanging="851"/>
        <w:rPr/>
      </w:pPr>
      <w:r w:rsidDel="00000000" w:rsidR="00000000" w:rsidRPr="00000000">
        <w:rPr>
          <w:rtl w:val="0"/>
        </w:rPr>
      </w:r>
    </w:p>
    <w:p w:rsidR="00000000" w:rsidDel="00000000" w:rsidP="00000000" w:rsidRDefault="00000000" w:rsidRPr="00000000" w14:paraId="0000008C">
      <w:pPr>
        <w:pStyle w:val="Heading3"/>
        <w:tabs>
          <w:tab w:val="left" w:leader="none" w:pos="851"/>
          <w:tab w:val="left" w:leader="none" w:pos="9356"/>
        </w:tabs>
        <w:spacing w:before="239" w:lineRule="auto"/>
        <w:ind w:left="0" w:right="6632" w:firstLine="0"/>
        <w:rPr/>
      </w:pPr>
      <w:r w:rsidDel="00000000" w:rsidR="00000000" w:rsidRPr="00000000">
        <w:rPr>
          <w:rtl w:val="0"/>
        </w:rPr>
        <w:t xml:space="preserve">Non-statutory guidance</w:t>
      </w:r>
    </w:p>
    <w:p w:rsidR="00000000" w:rsidDel="00000000" w:rsidP="00000000" w:rsidRDefault="00000000" w:rsidRPr="00000000" w14:paraId="0000008D">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2"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‘What to do if you’re worried a child is being abused’</w:t>
      </w:r>
    </w:p>
    <w:p w:rsidR="00000000" w:rsidDel="00000000" w:rsidP="00000000" w:rsidRDefault="00000000" w:rsidRPr="00000000" w14:paraId="0000008E">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‘Information sharing’</w:t>
      </w:r>
    </w:p>
    <w:p w:rsidR="00000000" w:rsidDel="00000000" w:rsidP="00000000" w:rsidRDefault="00000000" w:rsidRPr="00000000" w14:paraId="0000008F">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‘Child sexual exploitation’</w:t>
      </w:r>
    </w:p>
    <w:p w:rsidR="00000000" w:rsidDel="00000000" w:rsidP="00000000" w:rsidRDefault="00000000" w:rsidRPr="00000000" w14:paraId="00000090">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2"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‘Filtering and monitoring standards for schools and colleges’</w:t>
      </w:r>
    </w:p>
    <w:p w:rsidR="00000000" w:rsidDel="00000000" w:rsidP="00000000" w:rsidRDefault="00000000" w:rsidRPr="00000000" w14:paraId="00000091">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2"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‘Restrictive interventions, including the use of reasonable force, in schools’</w:t>
      </w:r>
    </w:p>
    <w:p w:rsidR="00000000" w:rsidDel="00000000" w:rsidP="00000000" w:rsidRDefault="00000000" w:rsidRPr="00000000" w14:paraId="00000092">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6" w:line="240" w:lineRule="auto"/>
        <w:ind w:left="851" w:right="0" w:hanging="851"/>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‘Sharing nudes and semi-nudes: advice for education settings</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45" w:line="240" w:lineRule="auto"/>
        <w:ind w:left="851" w:right="0" w:hanging="851"/>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working with children and young people’</w:t>
      </w:r>
    </w:p>
    <w:p w:rsidR="00000000" w:rsidDel="00000000" w:rsidP="00000000" w:rsidRDefault="00000000" w:rsidRPr="00000000" w14:paraId="00000094">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‘Teachers’ Standards’</w:t>
      </w:r>
    </w:p>
    <w:p w:rsidR="00000000" w:rsidDel="00000000" w:rsidP="00000000" w:rsidRDefault="00000000" w:rsidRPr="00000000" w14:paraId="00000095">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2"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‘Recruit teachers from overseas’</w:t>
      </w:r>
    </w:p>
    <w:p w:rsidR="00000000" w:rsidDel="00000000" w:rsidP="00000000" w:rsidRDefault="00000000" w:rsidRPr="00000000" w14:paraId="00000096">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 ‘Meeting digital and technology standards in schools and colleges’</w:t>
      </w:r>
    </w:p>
    <w:p w:rsidR="00000000" w:rsidDel="00000000" w:rsidP="00000000" w:rsidRDefault="00000000" w:rsidRPr="00000000" w14:paraId="00000097">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40" w:line="240" w:lineRule="auto"/>
        <w:ind w:left="851" w:right="0" w:hanging="851"/>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Department  of  Health  and  Social  Care ‘Virginity  testing  and</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42" w:line="240" w:lineRule="auto"/>
        <w:ind w:left="851" w:right="0" w:hanging="851"/>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hymenoplasty: multi-agency guidance’</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7"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operates in conjunction with the following school policies and documents:</w:t>
      </w:r>
    </w:p>
    <w:p w:rsidR="00000000" w:rsidDel="00000000" w:rsidP="00000000" w:rsidRDefault="00000000" w:rsidRPr="00000000" w14:paraId="0000009A">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Allegations of Abuse Against Staff Policy</w:t>
      </w:r>
    </w:p>
    <w:p w:rsidR="00000000" w:rsidDel="00000000" w:rsidP="00000000" w:rsidRDefault="00000000" w:rsidRPr="00000000" w14:paraId="0000009B">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44"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Anti-bullying Policy</w:t>
      </w:r>
    </w:p>
    <w:p w:rsidR="00000000" w:rsidDel="00000000" w:rsidP="00000000" w:rsidRDefault="00000000" w:rsidRPr="00000000" w14:paraId="0000009C">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44"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Attendance Policy</w:t>
      </w:r>
    </w:p>
    <w:p w:rsidR="00000000" w:rsidDel="00000000" w:rsidP="00000000" w:rsidRDefault="00000000" w:rsidRPr="00000000" w14:paraId="0000009D">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Behaviour Policy</w:t>
      </w:r>
    </w:p>
    <w:p w:rsidR="00000000" w:rsidDel="00000000" w:rsidP="00000000" w:rsidRDefault="00000000" w:rsidRPr="00000000" w14:paraId="0000009E">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Data Protection &amp; GDPR Policy</w:t>
      </w:r>
    </w:p>
    <w:p w:rsidR="00000000" w:rsidDel="00000000" w:rsidP="00000000" w:rsidRDefault="00000000" w:rsidRPr="00000000" w14:paraId="0000009F">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42" w:line="240" w:lineRule="auto"/>
        <w:ind w:left="0" w:right="0" w:firstLine="0"/>
        <w:jc w:val="left"/>
        <w:rPr>
          <w:smallCaps w:val="0"/>
          <w:strike w:val="0"/>
          <w:color w:val="000000"/>
          <w:u w:val="none"/>
          <w:shd w:fill="auto" w:val="clear"/>
          <w:vertAlign w:val="baseline"/>
        </w:rPr>
        <w:sectPr>
          <w:type w:val="nextPage"/>
          <w:pgSz w:h="16840" w:w="11910" w:orient="portrait"/>
          <w:pgMar w:bottom="1242" w:top="1338" w:left="992" w:right="99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ICT and Internet Acceptable Use Policy</w:t>
      </w:r>
    </w:p>
    <w:p w:rsidR="00000000" w:rsidDel="00000000" w:rsidP="00000000" w:rsidRDefault="00000000" w:rsidRPr="00000000" w14:paraId="000000A0">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84"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LAC and PLAC Policy</w:t>
      </w:r>
    </w:p>
    <w:p w:rsidR="00000000" w:rsidDel="00000000" w:rsidP="00000000" w:rsidRDefault="00000000" w:rsidRPr="00000000" w14:paraId="000000A1">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Low-level Concerns Policy</w:t>
      </w:r>
    </w:p>
    <w:p w:rsidR="00000000" w:rsidDel="00000000" w:rsidP="00000000" w:rsidRDefault="00000000" w:rsidRPr="00000000" w14:paraId="000000A2">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Mobile Phone and Smart Technology Policy</w:t>
      </w:r>
    </w:p>
    <w:p w:rsidR="00000000" w:rsidDel="00000000" w:rsidP="00000000" w:rsidRDefault="00000000" w:rsidRPr="00000000" w14:paraId="000000A3">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Online Safety Policy</w:t>
      </w:r>
    </w:p>
    <w:p w:rsidR="00000000" w:rsidDel="00000000" w:rsidP="00000000" w:rsidRDefault="00000000" w:rsidRPr="00000000" w14:paraId="000000A4">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Restrictive Interventions and the Use of Reasonable Force Policy</w:t>
      </w:r>
    </w:p>
    <w:p w:rsidR="00000000" w:rsidDel="00000000" w:rsidP="00000000" w:rsidRDefault="00000000" w:rsidRPr="00000000" w14:paraId="000000A5">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39"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Safer Recruitment Policy</w:t>
      </w:r>
    </w:p>
    <w:p w:rsidR="00000000" w:rsidDel="00000000" w:rsidP="00000000" w:rsidRDefault="00000000" w:rsidRPr="00000000" w14:paraId="000000A6">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Code of Conduct</w:t>
      </w:r>
    </w:p>
    <w:p w:rsidR="00000000" w:rsidDel="00000000" w:rsidP="00000000" w:rsidRDefault="00000000" w:rsidRPr="00000000" w14:paraId="000000A7">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41"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Suspension and Exclusion Policy</w:t>
      </w:r>
    </w:p>
    <w:p w:rsidR="00000000" w:rsidDel="00000000" w:rsidP="00000000" w:rsidRDefault="00000000" w:rsidRPr="00000000" w14:paraId="000000A8">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851"/>
          <w:tab w:val="left" w:leader="none" w:pos="1091"/>
          <w:tab w:val="left" w:leader="none" w:pos="9356"/>
        </w:tabs>
        <w:spacing w:after="0" w:before="240" w:line="240" w:lineRule="auto"/>
        <w:ind w:left="0"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Whistleblowing Policy</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hanging="1091"/>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1"/>
        </w:tabs>
        <w:spacing w:after="0" w:before="240" w:line="240" w:lineRule="auto"/>
        <w:ind w:left="1091"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pStyle w:val="Heading1"/>
        <w:numPr>
          <w:ilvl w:val="0"/>
          <w:numId w:val="23"/>
        </w:numPr>
        <w:tabs>
          <w:tab w:val="left" w:leader="none" w:pos="1168"/>
        </w:tabs>
        <w:spacing w:before="241" w:lineRule="auto"/>
        <w:ind w:left="720" w:hanging="720"/>
        <w:rPr/>
      </w:pPr>
      <w:bookmarkStart w:colFirst="0" w:colLast="0" w:name="_heading=h.veamw3bjfcst" w:id="4"/>
      <w:bookmarkEnd w:id="4"/>
      <w:r w:rsidDel="00000000" w:rsidR="00000000" w:rsidRPr="00000000">
        <w:rPr>
          <w:color w:val="0e4660"/>
          <w:rtl w:val="0"/>
        </w:rPr>
        <w:t xml:space="preserve">Roles and responsibilities</w:t>
      </w:r>
      <w:r w:rsidDel="00000000" w:rsidR="00000000" w:rsidRPr="00000000">
        <w:rPr>
          <w:rtl w:val="0"/>
        </w:rPr>
      </w:r>
    </w:p>
    <w:p w:rsidR="00000000" w:rsidDel="00000000" w:rsidP="00000000" w:rsidRDefault="00000000" w:rsidRPr="00000000" w14:paraId="000000BD">
      <w:pPr>
        <w:pStyle w:val="Heading1"/>
        <w:tabs>
          <w:tab w:val="left" w:leader="none" w:pos="1168"/>
        </w:tabs>
        <w:spacing w:before="241" w:lineRule="auto"/>
        <w:ind w:left="0" w:firstLine="0"/>
        <w:rPr>
          <w:b w:val="0"/>
          <w:bCs w:val="0"/>
          <w:color w:val="205968"/>
          <w:sz w:val="22"/>
          <w:szCs w:val="22"/>
        </w:rPr>
      </w:pPr>
      <w:r w:rsidDel="00000000" w:rsidR="00000000" w:rsidRPr="00000000">
        <w:rPr>
          <w:b w:val="0"/>
          <w:bCs w:val="0"/>
          <w:color w:val="205968"/>
          <w:sz w:val="22"/>
          <w:szCs w:val="22"/>
          <w:rtl w:val="0"/>
        </w:rPr>
        <w:t xml:space="preserve">Board of Directors</w:t>
      </w:r>
    </w:p>
    <w:p w:rsidR="00000000" w:rsidDel="00000000" w:rsidP="00000000" w:rsidRDefault="00000000" w:rsidRPr="00000000" w14:paraId="000000BE">
      <w:pPr>
        <w:pStyle w:val="Heading1"/>
        <w:tabs>
          <w:tab w:val="left" w:leader="none" w:pos="0"/>
        </w:tabs>
        <w:spacing w:before="241" w:line="276" w:lineRule="auto"/>
        <w:ind w:left="0" w:firstLine="0"/>
        <w:jc w:val="both"/>
        <w:rPr>
          <w:b w:val="0"/>
          <w:bCs w:val="0"/>
          <w:sz w:val="22"/>
          <w:szCs w:val="22"/>
        </w:rPr>
      </w:pPr>
      <w:r w:rsidDel="00000000" w:rsidR="00000000" w:rsidRPr="00000000">
        <w:rPr>
          <w:b w:val="0"/>
          <w:bCs w:val="0"/>
          <w:sz w:val="22"/>
          <w:szCs w:val="22"/>
          <w:rtl w:val="0"/>
        </w:rPr>
        <w:t xml:space="preserve">The Board of Directors is responsible for ensuring that the trust fulfils its statutory duties to safeguard and promote the welfare of children and that effective safeguarding arrangements are in place across all schools. This includes:</w:t>
      </w:r>
    </w:p>
    <w:p w:rsidR="00000000" w:rsidDel="00000000" w:rsidP="00000000" w:rsidRDefault="00000000" w:rsidRPr="00000000" w14:paraId="000000BF">
      <w:pPr>
        <w:pStyle w:val="Heading1"/>
        <w:numPr>
          <w:ilvl w:val="0"/>
          <w:numId w:val="42"/>
        </w:numPr>
        <w:tabs>
          <w:tab w:val="left" w:leader="none" w:pos="709"/>
        </w:tabs>
        <w:spacing w:before="241" w:line="276" w:lineRule="auto"/>
        <w:ind w:left="720" w:hanging="360"/>
        <w:jc w:val="both"/>
        <w:rPr>
          <w:b w:val="0"/>
          <w:bCs w:val="0"/>
        </w:rPr>
      </w:pPr>
      <w:r w:rsidDel="00000000" w:rsidR="00000000" w:rsidRPr="00000000">
        <w:rPr>
          <w:b w:val="0"/>
          <w:bCs w:val="0"/>
          <w:sz w:val="22"/>
          <w:szCs w:val="22"/>
          <w:rtl w:val="0"/>
        </w:rPr>
        <w:t xml:space="preserve">Providing strategic leadership and oversight of safeguarding.</w:t>
      </w:r>
    </w:p>
    <w:p w:rsidR="00000000" w:rsidDel="00000000" w:rsidP="00000000" w:rsidRDefault="00000000" w:rsidRPr="00000000" w14:paraId="000000C0">
      <w:pPr>
        <w:pStyle w:val="Heading1"/>
        <w:numPr>
          <w:ilvl w:val="0"/>
          <w:numId w:val="4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Ensuring safeguarding policies, procedures and training comply with statutory requirements.</w:t>
      </w:r>
    </w:p>
    <w:p w:rsidR="00000000" w:rsidDel="00000000" w:rsidP="00000000" w:rsidRDefault="00000000" w:rsidRPr="00000000" w14:paraId="000000C1">
      <w:pPr>
        <w:pStyle w:val="Heading1"/>
        <w:numPr>
          <w:ilvl w:val="0"/>
          <w:numId w:val="4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Ensuring safer recruitment practices and appropriate vetting arrangements are in place.</w:t>
      </w:r>
    </w:p>
    <w:p w:rsidR="00000000" w:rsidDel="00000000" w:rsidP="00000000" w:rsidRDefault="00000000" w:rsidRPr="00000000" w14:paraId="000000C2">
      <w:pPr>
        <w:pStyle w:val="Heading1"/>
        <w:numPr>
          <w:ilvl w:val="0"/>
          <w:numId w:val="4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Ensuring effective systems exist for child protection, allegations management, information sharing, online safety, filtering and monitoring.</w:t>
      </w:r>
    </w:p>
    <w:p w:rsidR="00000000" w:rsidDel="00000000" w:rsidP="00000000" w:rsidRDefault="00000000" w:rsidRPr="00000000" w14:paraId="000000C3">
      <w:pPr>
        <w:pStyle w:val="Heading1"/>
        <w:numPr>
          <w:ilvl w:val="0"/>
          <w:numId w:val="4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Seeking assurance that schools comply with local safeguarding arrangements and statutory guidance.</w:t>
      </w:r>
    </w:p>
    <w:p w:rsidR="00000000" w:rsidDel="00000000" w:rsidP="00000000" w:rsidRDefault="00000000" w:rsidRPr="00000000" w14:paraId="000000C4">
      <w:pPr>
        <w:pStyle w:val="Heading1"/>
        <w:numPr>
          <w:ilvl w:val="0"/>
          <w:numId w:val="4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Ensuring pupils are taught about safeguarding, including online safety.</w:t>
      </w:r>
    </w:p>
    <w:p w:rsidR="00000000" w:rsidDel="00000000" w:rsidP="00000000" w:rsidRDefault="00000000" w:rsidRPr="00000000" w14:paraId="000000C5">
      <w:pPr>
        <w:pStyle w:val="Heading1"/>
        <w:numPr>
          <w:ilvl w:val="0"/>
          <w:numId w:val="4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Ensuring staff receive safeguarding training and regular updates.</w:t>
      </w:r>
    </w:p>
    <w:p w:rsidR="00000000" w:rsidDel="00000000" w:rsidP="00000000" w:rsidRDefault="00000000" w:rsidRPr="00000000" w14:paraId="000000C6">
      <w:pPr>
        <w:pStyle w:val="Heading1"/>
        <w:numPr>
          <w:ilvl w:val="0"/>
          <w:numId w:val="4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Maintaining oversight of safeguarding audits, reviews, incidents and quality assurance activity.</w:t>
      </w:r>
    </w:p>
    <w:p w:rsidR="00000000" w:rsidDel="00000000" w:rsidP="00000000" w:rsidRDefault="00000000" w:rsidRPr="00000000" w14:paraId="000000C7">
      <w:pPr>
        <w:pStyle w:val="Heading1"/>
        <w:numPr>
          <w:ilvl w:val="0"/>
          <w:numId w:val="4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Appointing a designated safeguarding director and receiving safeguarding reports through agreed governance arrangements.</w:t>
      </w:r>
    </w:p>
    <w:p w:rsidR="00000000" w:rsidDel="00000000" w:rsidP="00000000" w:rsidRDefault="00000000" w:rsidRPr="00000000" w14:paraId="000000C8">
      <w:pPr>
        <w:pStyle w:val="Heading1"/>
        <w:tabs>
          <w:tab w:val="left" w:leader="none" w:pos="1168"/>
        </w:tabs>
        <w:spacing w:before="241" w:lineRule="auto"/>
        <w:ind w:left="568" w:hanging="568"/>
        <w:rPr>
          <w:b w:val="0"/>
          <w:bCs w:val="0"/>
          <w:color w:val="205968"/>
          <w:sz w:val="22"/>
          <w:szCs w:val="22"/>
        </w:rPr>
      </w:pPr>
      <w:r w:rsidDel="00000000" w:rsidR="00000000" w:rsidRPr="00000000">
        <w:rPr>
          <w:b w:val="0"/>
          <w:bCs w:val="0"/>
          <w:color w:val="205968"/>
          <w:sz w:val="22"/>
          <w:szCs w:val="22"/>
          <w:rtl w:val="0"/>
        </w:rPr>
        <w:t xml:space="preserve">Trustee with responsibility for safeguarding</w:t>
      </w:r>
    </w:p>
    <w:p w:rsidR="00000000" w:rsidDel="00000000" w:rsidP="00000000" w:rsidRDefault="00000000" w:rsidRPr="00000000" w14:paraId="000000C9">
      <w:pPr>
        <w:pStyle w:val="Heading1"/>
        <w:tabs>
          <w:tab w:val="left" w:leader="none" w:pos="1168"/>
        </w:tabs>
        <w:spacing w:before="241" w:line="276" w:lineRule="auto"/>
        <w:ind w:left="0" w:hanging="153"/>
        <w:jc w:val="both"/>
        <w:rPr>
          <w:b w:val="0"/>
          <w:bCs w:val="0"/>
          <w:sz w:val="22"/>
          <w:szCs w:val="22"/>
        </w:rPr>
      </w:pPr>
      <w:r w:rsidDel="00000000" w:rsidR="00000000" w:rsidRPr="00000000">
        <w:rPr>
          <w:b w:val="0"/>
          <w:bCs w:val="0"/>
          <w:sz w:val="22"/>
          <w:szCs w:val="22"/>
          <w:rtl w:val="0"/>
        </w:rPr>
        <w:tab/>
        <w:t xml:space="preserve">The Trustee on the Board of Directors with responsibility for safeguarding provides governance oversight of safeguarding and will:</w:t>
      </w:r>
    </w:p>
    <w:p w:rsidR="00000000" w:rsidDel="00000000" w:rsidP="00000000" w:rsidRDefault="00000000" w:rsidRPr="00000000" w14:paraId="000000CA">
      <w:pPr>
        <w:pStyle w:val="Heading1"/>
        <w:numPr>
          <w:ilvl w:val="0"/>
          <w:numId w:val="4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Act as the safeguarding link between governance and operational safeguarding leaders.</w:t>
      </w:r>
    </w:p>
    <w:p w:rsidR="00000000" w:rsidDel="00000000" w:rsidP="00000000" w:rsidRDefault="00000000" w:rsidRPr="00000000" w14:paraId="000000CB">
      <w:pPr>
        <w:pStyle w:val="Heading1"/>
        <w:numPr>
          <w:ilvl w:val="0"/>
          <w:numId w:val="4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Liaise with the Director of Safeguarding and Attendance (Executive Team).</w:t>
      </w:r>
    </w:p>
    <w:p w:rsidR="00000000" w:rsidDel="00000000" w:rsidP="00000000" w:rsidRDefault="00000000" w:rsidRPr="00000000" w14:paraId="000000CC">
      <w:pPr>
        <w:pStyle w:val="Heading1"/>
        <w:numPr>
          <w:ilvl w:val="0"/>
          <w:numId w:val="4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Support strategic challenge and assurance.</w:t>
      </w:r>
    </w:p>
    <w:p w:rsidR="00000000" w:rsidDel="00000000" w:rsidP="00000000" w:rsidRDefault="00000000" w:rsidRPr="00000000" w14:paraId="000000CD">
      <w:pPr>
        <w:pStyle w:val="Heading1"/>
        <w:numPr>
          <w:ilvl w:val="0"/>
          <w:numId w:val="4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Ensure safeguarding risks, incidents and emerging themes are appropriately reported to governance.</w:t>
      </w:r>
    </w:p>
    <w:p w:rsidR="00000000" w:rsidDel="00000000" w:rsidP="00000000" w:rsidRDefault="00000000" w:rsidRPr="00000000" w14:paraId="000000CE">
      <w:pPr>
        <w:pStyle w:val="Heading1"/>
        <w:numPr>
          <w:ilvl w:val="0"/>
          <w:numId w:val="4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Promote effective safeguarding arrangements across the trust. </w:t>
      </w:r>
    </w:p>
    <w:p w:rsidR="00000000" w:rsidDel="00000000" w:rsidP="00000000" w:rsidRDefault="00000000" w:rsidRPr="00000000" w14:paraId="000000CF">
      <w:pPr>
        <w:pStyle w:val="Heading1"/>
        <w:tabs>
          <w:tab w:val="left" w:leader="none" w:pos="1168"/>
        </w:tabs>
        <w:spacing w:before="241" w:lineRule="auto"/>
        <w:ind w:left="568" w:hanging="720"/>
        <w:rPr>
          <w:sz w:val="22"/>
          <w:szCs w:val="22"/>
        </w:rPr>
      </w:pPr>
      <w:r w:rsidDel="00000000" w:rsidR="00000000" w:rsidRPr="00000000">
        <w:rPr>
          <w:rtl w:val="0"/>
        </w:rPr>
      </w:r>
    </w:p>
    <w:p w:rsidR="00000000" w:rsidDel="00000000" w:rsidP="00000000" w:rsidRDefault="00000000" w:rsidRPr="00000000" w14:paraId="000000D0">
      <w:pPr>
        <w:pStyle w:val="Heading1"/>
        <w:tabs>
          <w:tab w:val="left" w:leader="none" w:pos="1168"/>
        </w:tabs>
        <w:spacing w:before="241" w:lineRule="auto"/>
        <w:ind w:left="568" w:hanging="720"/>
        <w:rPr>
          <w:b w:val="0"/>
          <w:bCs w:val="0"/>
          <w:color w:val="205968"/>
          <w:sz w:val="22"/>
          <w:szCs w:val="22"/>
        </w:rPr>
      </w:pPr>
      <w:r w:rsidDel="00000000" w:rsidR="00000000" w:rsidRPr="00000000">
        <w:rPr>
          <w:b w:val="0"/>
          <w:bCs w:val="0"/>
          <w:color w:val="205968"/>
          <w:sz w:val="22"/>
          <w:szCs w:val="22"/>
          <w:rtl w:val="0"/>
        </w:rPr>
        <w:t xml:space="preserve">Local Governance Boards </w:t>
      </w:r>
    </w:p>
    <w:p w:rsidR="00000000" w:rsidDel="00000000" w:rsidP="00000000" w:rsidRDefault="00000000" w:rsidRPr="00000000" w14:paraId="000000D1">
      <w:pPr>
        <w:pStyle w:val="Heading1"/>
        <w:tabs>
          <w:tab w:val="left" w:leader="none" w:pos="1168"/>
        </w:tabs>
        <w:spacing w:before="241" w:lineRule="auto"/>
        <w:ind w:left="-142" w:hanging="10"/>
        <w:jc w:val="both"/>
        <w:rPr>
          <w:b w:val="0"/>
          <w:bCs w:val="0"/>
          <w:sz w:val="22"/>
          <w:szCs w:val="22"/>
        </w:rPr>
      </w:pPr>
      <w:r w:rsidDel="00000000" w:rsidR="00000000" w:rsidRPr="00000000">
        <w:rPr>
          <w:b w:val="0"/>
          <w:bCs w:val="0"/>
          <w:sz w:val="22"/>
          <w:szCs w:val="22"/>
          <w:rtl w:val="0"/>
        </w:rPr>
        <w:tab/>
        <w:t xml:space="preserve">The LGB holds strategic responsibility for safeguarding and child protection within the school. These will:</w:t>
      </w:r>
    </w:p>
    <w:p w:rsidR="00000000" w:rsidDel="00000000" w:rsidP="00000000" w:rsidRDefault="00000000" w:rsidRPr="00000000" w14:paraId="000000D2">
      <w:pPr>
        <w:pStyle w:val="Heading1"/>
        <w:numPr>
          <w:ilvl w:val="0"/>
          <w:numId w:val="8"/>
        </w:numPr>
        <w:tabs>
          <w:tab w:val="left" w:leader="none" w:pos="1168"/>
        </w:tabs>
        <w:spacing w:before="241" w:lineRule="auto"/>
        <w:ind w:left="720" w:hanging="360"/>
        <w:jc w:val="both"/>
        <w:rPr>
          <w:b w:val="0"/>
          <w:bCs w:val="0"/>
        </w:rPr>
      </w:pPr>
      <w:r w:rsidDel="00000000" w:rsidR="00000000" w:rsidRPr="00000000">
        <w:rPr>
          <w:b w:val="0"/>
          <w:bCs w:val="0"/>
          <w:sz w:val="22"/>
          <w:szCs w:val="22"/>
          <w:rtl w:val="0"/>
        </w:rPr>
        <w:t xml:space="preserve">Ensure compliance with safeguarding legislation, statutory guidance, and local safeguarding arrangements.</w:t>
      </w:r>
    </w:p>
    <w:p w:rsidR="00000000" w:rsidDel="00000000" w:rsidP="00000000" w:rsidRDefault="00000000" w:rsidRPr="00000000" w14:paraId="000000D3">
      <w:pPr>
        <w:pStyle w:val="Heading1"/>
        <w:numPr>
          <w:ilvl w:val="0"/>
          <w:numId w:val="8"/>
        </w:numPr>
        <w:tabs>
          <w:tab w:val="left" w:leader="none" w:pos="1168"/>
        </w:tabs>
        <w:spacing w:before="241" w:lineRule="auto"/>
        <w:ind w:left="720" w:hanging="360"/>
        <w:jc w:val="both"/>
        <w:rPr>
          <w:b w:val="0"/>
          <w:bCs w:val="0"/>
        </w:rPr>
      </w:pPr>
      <w:r w:rsidDel="00000000" w:rsidR="00000000" w:rsidRPr="00000000">
        <w:rPr>
          <w:b w:val="0"/>
          <w:bCs w:val="0"/>
          <w:sz w:val="22"/>
          <w:szCs w:val="22"/>
          <w:rtl w:val="0"/>
        </w:rPr>
        <w:t xml:space="preserve">Provide strategic oversight, scrutiny, challenge, and support in relation to safeguarding practice and culture.</w:t>
      </w:r>
    </w:p>
    <w:p w:rsidR="00000000" w:rsidDel="00000000" w:rsidP="00000000" w:rsidRDefault="00000000" w:rsidRPr="00000000" w14:paraId="000000D4">
      <w:pPr>
        <w:pStyle w:val="Heading1"/>
        <w:numPr>
          <w:ilvl w:val="0"/>
          <w:numId w:val="8"/>
        </w:numPr>
        <w:tabs>
          <w:tab w:val="left" w:leader="none" w:pos="1168"/>
        </w:tabs>
        <w:spacing w:before="241" w:lineRule="auto"/>
        <w:ind w:left="720" w:hanging="360"/>
        <w:jc w:val="both"/>
        <w:rPr>
          <w:b w:val="0"/>
          <w:bCs w:val="0"/>
        </w:rPr>
      </w:pPr>
      <w:r w:rsidDel="00000000" w:rsidR="00000000" w:rsidRPr="00000000">
        <w:rPr>
          <w:b w:val="0"/>
          <w:bCs w:val="0"/>
          <w:sz w:val="22"/>
          <w:szCs w:val="22"/>
          <w:rtl w:val="0"/>
        </w:rPr>
        <w:t xml:space="preserve">Ensure safeguarding policies, procedures, training, and safer recruitment arrangements are effective and reviewed regularly.</w:t>
      </w:r>
    </w:p>
    <w:p w:rsidR="00000000" w:rsidDel="00000000" w:rsidP="00000000" w:rsidRDefault="00000000" w:rsidRPr="00000000" w14:paraId="000000D5">
      <w:pPr>
        <w:pStyle w:val="Heading1"/>
        <w:numPr>
          <w:ilvl w:val="0"/>
          <w:numId w:val="8"/>
        </w:numPr>
        <w:tabs>
          <w:tab w:val="left" w:leader="none" w:pos="1168"/>
        </w:tabs>
        <w:spacing w:before="241" w:lineRule="auto"/>
        <w:ind w:left="720" w:hanging="360"/>
        <w:jc w:val="both"/>
        <w:rPr>
          <w:b w:val="0"/>
          <w:bCs w:val="0"/>
        </w:rPr>
      </w:pPr>
      <w:r w:rsidDel="00000000" w:rsidR="00000000" w:rsidRPr="00000000">
        <w:rPr>
          <w:b w:val="0"/>
          <w:bCs w:val="0"/>
          <w:sz w:val="22"/>
          <w:szCs w:val="22"/>
          <w:rtl w:val="0"/>
        </w:rPr>
        <w:t xml:space="preserve">Ensure all staff and governors receive appropriate safeguarding training and updates.</w:t>
      </w:r>
    </w:p>
    <w:p w:rsidR="00000000" w:rsidDel="00000000" w:rsidP="00000000" w:rsidRDefault="00000000" w:rsidRPr="00000000" w14:paraId="000000D6">
      <w:pPr>
        <w:pStyle w:val="Heading1"/>
        <w:numPr>
          <w:ilvl w:val="0"/>
          <w:numId w:val="8"/>
        </w:numPr>
        <w:tabs>
          <w:tab w:val="left" w:leader="none" w:pos="1168"/>
        </w:tabs>
        <w:spacing w:before="241" w:lineRule="auto"/>
        <w:ind w:left="720" w:hanging="360"/>
        <w:jc w:val="both"/>
        <w:rPr>
          <w:b w:val="0"/>
          <w:bCs w:val="0"/>
        </w:rPr>
      </w:pPr>
      <w:r w:rsidDel="00000000" w:rsidR="00000000" w:rsidRPr="00000000">
        <w:rPr>
          <w:b w:val="0"/>
          <w:bCs w:val="0"/>
          <w:sz w:val="22"/>
          <w:szCs w:val="22"/>
          <w:rtl w:val="0"/>
        </w:rPr>
        <w:t xml:space="preserve">Promote a whole-school approach to safeguarding, including online safety, early help, attendance, behaviour, mental health, and child-on-child abuse.</w:t>
      </w:r>
    </w:p>
    <w:p w:rsidR="00000000" w:rsidDel="00000000" w:rsidP="00000000" w:rsidRDefault="00000000" w:rsidRPr="00000000" w14:paraId="000000D7">
      <w:pPr>
        <w:pStyle w:val="Heading1"/>
        <w:numPr>
          <w:ilvl w:val="0"/>
          <w:numId w:val="8"/>
        </w:numPr>
        <w:tabs>
          <w:tab w:val="left" w:leader="none" w:pos="1168"/>
        </w:tabs>
        <w:spacing w:before="241" w:lineRule="auto"/>
        <w:ind w:left="720" w:hanging="360"/>
        <w:jc w:val="both"/>
        <w:rPr>
          <w:b w:val="0"/>
          <w:bCs w:val="0"/>
        </w:rPr>
      </w:pPr>
      <w:r w:rsidDel="00000000" w:rsidR="00000000" w:rsidRPr="00000000">
        <w:rPr>
          <w:b w:val="0"/>
          <w:bCs w:val="0"/>
          <w:sz w:val="22"/>
          <w:szCs w:val="22"/>
          <w:rtl w:val="0"/>
        </w:rPr>
        <w:t xml:space="preserve">Ensure effective systems are in place for pupils to raise concerns and have their wishes and feelings considered.</w:t>
      </w:r>
    </w:p>
    <w:p w:rsidR="00000000" w:rsidDel="00000000" w:rsidP="00000000" w:rsidRDefault="00000000" w:rsidRPr="00000000" w14:paraId="000000D8">
      <w:pPr>
        <w:pStyle w:val="Heading1"/>
        <w:numPr>
          <w:ilvl w:val="0"/>
          <w:numId w:val="8"/>
        </w:numPr>
        <w:tabs>
          <w:tab w:val="left" w:leader="none" w:pos="1168"/>
        </w:tabs>
        <w:spacing w:before="241" w:lineRule="auto"/>
        <w:ind w:left="720" w:hanging="360"/>
        <w:jc w:val="both"/>
        <w:rPr>
          <w:b w:val="0"/>
          <w:bCs w:val="0"/>
        </w:rPr>
      </w:pPr>
      <w:r w:rsidDel="00000000" w:rsidR="00000000" w:rsidRPr="00000000">
        <w:rPr>
          <w:b w:val="0"/>
          <w:bCs w:val="0"/>
          <w:sz w:val="22"/>
          <w:szCs w:val="22"/>
          <w:rtl w:val="0"/>
        </w:rPr>
        <w:t xml:space="preserve">Receive assurance that appropriate referrals are made to external agencies and that safeguarding concerns are managed appropriately.</w:t>
      </w:r>
    </w:p>
    <w:p w:rsidR="00000000" w:rsidDel="00000000" w:rsidP="00000000" w:rsidRDefault="00000000" w:rsidRPr="00000000" w14:paraId="000000D9">
      <w:pPr>
        <w:pStyle w:val="Heading1"/>
        <w:numPr>
          <w:ilvl w:val="0"/>
          <w:numId w:val="8"/>
        </w:numPr>
        <w:tabs>
          <w:tab w:val="left" w:leader="none" w:pos="1168"/>
        </w:tabs>
        <w:spacing w:before="241" w:lineRule="auto"/>
        <w:ind w:left="720" w:hanging="360"/>
        <w:jc w:val="both"/>
        <w:rPr>
          <w:b w:val="0"/>
          <w:bCs w:val="0"/>
        </w:rPr>
      </w:pPr>
      <w:r w:rsidDel="00000000" w:rsidR="00000000" w:rsidRPr="00000000">
        <w:rPr>
          <w:b w:val="0"/>
          <w:bCs w:val="0"/>
          <w:sz w:val="22"/>
          <w:szCs w:val="22"/>
          <w:rtl w:val="0"/>
        </w:rPr>
        <w:t xml:space="preserve">Ensure suitable safeguarding arrangements are in place for looked after children, children missing education, alternative provision, and third-party users of school premises.</w:t>
      </w:r>
    </w:p>
    <w:p w:rsidR="00000000" w:rsidDel="00000000" w:rsidP="00000000" w:rsidRDefault="00000000" w:rsidRPr="00000000" w14:paraId="000000DA">
      <w:pPr>
        <w:pStyle w:val="Heading1"/>
        <w:numPr>
          <w:ilvl w:val="0"/>
          <w:numId w:val="8"/>
        </w:numPr>
        <w:tabs>
          <w:tab w:val="left" w:leader="none" w:pos="1168"/>
        </w:tabs>
        <w:spacing w:before="241" w:lineRule="auto"/>
        <w:ind w:left="720" w:hanging="360"/>
        <w:jc w:val="both"/>
        <w:rPr>
          <w:b w:val="0"/>
          <w:bCs w:val="0"/>
        </w:rPr>
      </w:pPr>
      <w:r w:rsidDel="00000000" w:rsidR="00000000" w:rsidRPr="00000000">
        <w:rPr>
          <w:b w:val="0"/>
          <w:bCs w:val="0"/>
          <w:sz w:val="22"/>
          <w:szCs w:val="22"/>
          <w:rtl w:val="0"/>
        </w:rPr>
        <w:t xml:space="preserve">Monitor the effectiveness of filtering and monitoring systems and wider safeguarding arrangements.</w:t>
      </w:r>
    </w:p>
    <w:p w:rsidR="00000000" w:rsidDel="00000000" w:rsidP="00000000" w:rsidRDefault="00000000" w:rsidRPr="00000000" w14:paraId="000000DB">
      <w:pPr>
        <w:pStyle w:val="Heading1"/>
        <w:numPr>
          <w:ilvl w:val="0"/>
          <w:numId w:val="8"/>
        </w:numPr>
        <w:tabs>
          <w:tab w:val="left" w:leader="none" w:pos="1168"/>
        </w:tabs>
        <w:spacing w:before="241" w:lineRule="auto"/>
        <w:ind w:left="720" w:hanging="360"/>
        <w:jc w:val="both"/>
        <w:rPr>
          <w:b w:val="0"/>
          <w:bCs w:val="0"/>
        </w:rPr>
      </w:pPr>
      <w:r w:rsidDel="00000000" w:rsidR="00000000" w:rsidRPr="00000000">
        <w:rPr>
          <w:b w:val="0"/>
          <w:bCs w:val="0"/>
          <w:sz w:val="22"/>
          <w:szCs w:val="22"/>
          <w:rtl w:val="0"/>
        </w:rPr>
        <w:t xml:space="preserve">Ensure appropriate health and safety, site security, and emergency procedures are in place.</w:t>
      </w:r>
    </w:p>
    <w:p w:rsidR="00000000" w:rsidDel="00000000" w:rsidP="00000000" w:rsidRDefault="00000000" w:rsidRPr="00000000" w14:paraId="000000DC">
      <w:pPr>
        <w:pStyle w:val="Heading1"/>
        <w:tabs>
          <w:tab w:val="left" w:leader="none" w:pos="1168"/>
        </w:tabs>
        <w:spacing w:before="241" w:lineRule="auto"/>
        <w:ind w:left="0" w:firstLine="0"/>
        <w:jc w:val="both"/>
        <w:rPr>
          <w:b w:val="0"/>
          <w:bCs w:val="0"/>
          <w:color w:val="205968"/>
          <w:sz w:val="22"/>
          <w:szCs w:val="22"/>
        </w:rPr>
      </w:pPr>
      <w:r w:rsidDel="00000000" w:rsidR="00000000" w:rsidRPr="00000000">
        <w:rPr>
          <w:b w:val="0"/>
          <w:bCs w:val="0"/>
          <w:color w:val="205968"/>
          <w:sz w:val="22"/>
          <w:szCs w:val="22"/>
          <w:rtl w:val="0"/>
        </w:rPr>
        <w:t xml:space="preserve">Director of Safeguarding and Attendance (Trust Executive Team)</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Director of Safeguarding and Attendance is responsible for:</w:t>
      </w:r>
    </w:p>
    <w:p w:rsidR="00000000" w:rsidDel="00000000" w:rsidP="00000000" w:rsidRDefault="00000000" w:rsidRPr="00000000" w14:paraId="000000DE">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Liaising with the trustee with responsibility for safeguarding, and reporting to the Board of Directors on a regular basis with regards to safeguarding matters.</w:t>
      </w:r>
    </w:p>
    <w:p w:rsidR="00000000" w:rsidDel="00000000" w:rsidP="00000000" w:rsidRDefault="00000000" w:rsidRPr="00000000" w14:paraId="000000DF">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Revising policies and procedures and having oversight of safeguarding training. </w:t>
      </w:r>
    </w:p>
    <w:p w:rsidR="00000000" w:rsidDel="00000000" w:rsidP="00000000" w:rsidRDefault="00000000" w:rsidRPr="00000000" w14:paraId="000000E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Undertaking annual safeguarding audits in all schools within the trust.</w:t>
      </w:r>
    </w:p>
    <w:p w:rsidR="00000000" w:rsidDel="00000000" w:rsidP="00000000" w:rsidRDefault="00000000" w:rsidRPr="00000000" w14:paraId="000000E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Liaising with the DSL in each school on an agreed basis regarding safeguarding matters.</w:t>
      </w:r>
    </w:p>
    <w:p w:rsidR="00000000" w:rsidDel="00000000" w:rsidP="00000000" w:rsidRDefault="00000000" w:rsidRPr="00000000" w14:paraId="000000E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Taking leadership responsibility for safeguarding arrangements within the trust.</w:t>
      </w:r>
    </w:p>
    <w:p w:rsidR="00000000" w:rsidDel="00000000" w:rsidP="00000000" w:rsidRDefault="00000000" w:rsidRPr="00000000" w14:paraId="000000E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Ensuring that accurate and effective recordkeeping of concerns and incidents is in place.</w:t>
      </w:r>
    </w:p>
    <w:p w:rsidR="00000000" w:rsidDel="00000000" w:rsidP="00000000" w:rsidRDefault="00000000" w:rsidRPr="00000000" w14:paraId="000000E4">
      <w:pPr>
        <w:pStyle w:val="Heading1"/>
        <w:tabs>
          <w:tab w:val="left" w:leader="none" w:pos="1168"/>
        </w:tabs>
        <w:spacing w:before="241" w:lineRule="auto"/>
        <w:ind w:left="0" w:hanging="142"/>
        <w:rPr>
          <w:b w:val="0"/>
          <w:bCs w:val="0"/>
          <w:sz w:val="22"/>
          <w:szCs w:val="22"/>
        </w:rPr>
      </w:pPr>
      <w:r w:rsidDel="00000000" w:rsidR="00000000" w:rsidRPr="00000000">
        <w:rPr>
          <w:b w:val="0"/>
          <w:bCs w:val="0"/>
          <w:color w:val="205968"/>
          <w:sz w:val="22"/>
          <w:szCs w:val="22"/>
          <w:rtl w:val="0"/>
        </w:rPr>
        <w:t xml:space="preserve">Headteachers</w:t>
      </w:r>
      <w:r w:rsidDel="00000000" w:rsidR="00000000" w:rsidRPr="00000000">
        <w:rPr>
          <w:b w:val="0"/>
          <w:bCs w:val="0"/>
          <w:sz w:val="22"/>
          <w:szCs w:val="22"/>
          <w:rtl w:val="0"/>
        </w:rPr>
        <w:tab/>
      </w:r>
    </w:p>
    <w:p w:rsidR="00000000" w:rsidDel="00000000" w:rsidP="00000000" w:rsidRDefault="00000000" w:rsidRPr="00000000" w14:paraId="000000E5">
      <w:pPr>
        <w:pStyle w:val="Heading1"/>
        <w:tabs>
          <w:tab w:val="left" w:leader="none" w:pos="1168"/>
        </w:tabs>
        <w:spacing w:before="241" w:line="276" w:lineRule="auto"/>
        <w:ind w:left="-142" w:hanging="720"/>
        <w:jc w:val="both"/>
        <w:rPr>
          <w:b w:val="0"/>
          <w:bCs w:val="0"/>
          <w:sz w:val="22"/>
          <w:szCs w:val="22"/>
        </w:rPr>
      </w:pPr>
      <w:r w:rsidDel="00000000" w:rsidR="00000000" w:rsidRPr="00000000">
        <w:rPr>
          <w:b w:val="0"/>
          <w:bCs w:val="0"/>
          <w:sz w:val="22"/>
          <w:szCs w:val="22"/>
          <w:rtl w:val="0"/>
        </w:rPr>
        <w:tab/>
        <w:t xml:space="preserve">Headteachers are responsible for implementing this policy within their school and ensuring that safeguarding remains central to school leadership and culture. They will:</w:t>
      </w:r>
    </w:p>
    <w:p w:rsidR="00000000" w:rsidDel="00000000" w:rsidP="00000000" w:rsidRDefault="00000000" w:rsidRPr="00000000" w14:paraId="000000E6">
      <w:pPr>
        <w:pStyle w:val="Heading1"/>
        <w:numPr>
          <w:ilvl w:val="0"/>
          <w:numId w:val="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Ensure trust policies and procedures are understood and followed.</w:t>
      </w:r>
    </w:p>
    <w:p w:rsidR="00000000" w:rsidDel="00000000" w:rsidP="00000000" w:rsidRDefault="00000000" w:rsidRPr="00000000" w14:paraId="000000E7">
      <w:pPr>
        <w:pStyle w:val="Heading1"/>
        <w:numPr>
          <w:ilvl w:val="0"/>
          <w:numId w:val="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Ensure safeguarding information and training are provided during induction.</w:t>
      </w:r>
    </w:p>
    <w:p w:rsidR="00000000" w:rsidDel="00000000" w:rsidP="00000000" w:rsidRDefault="00000000" w:rsidRPr="00000000" w14:paraId="000000E8">
      <w:pPr>
        <w:pStyle w:val="Heading1"/>
        <w:numPr>
          <w:ilvl w:val="0"/>
          <w:numId w:val="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Support the work of the DSL and DDSLs.</w:t>
      </w:r>
    </w:p>
    <w:p w:rsidR="00000000" w:rsidDel="00000000" w:rsidP="00000000" w:rsidRDefault="00000000" w:rsidRPr="00000000" w14:paraId="000000E9">
      <w:pPr>
        <w:pStyle w:val="Heading1"/>
        <w:numPr>
          <w:ilvl w:val="0"/>
          <w:numId w:val="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Ensure safer recruitment requirements are met.</w:t>
      </w:r>
    </w:p>
    <w:p w:rsidR="00000000" w:rsidDel="00000000" w:rsidP="00000000" w:rsidRDefault="00000000" w:rsidRPr="00000000" w14:paraId="000000EA">
      <w:pPr>
        <w:pStyle w:val="Heading1"/>
        <w:numPr>
          <w:ilvl w:val="0"/>
          <w:numId w:val="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Ensure filtering and monitoring systems are implemented and that staff understand their roles and responsibilities in relation to this.</w:t>
      </w:r>
    </w:p>
    <w:p w:rsidR="00000000" w:rsidDel="00000000" w:rsidP="00000000" w:rsidRDefault="00000000" w:rsidRPr="00000000" w14:paraId="000000EB">
      <w:pPr>
        <w:pStyle w:val="Heading1"/>
        <w:numPr>
          <w:ilvl w:val="0"/>
          <w:numId w:val="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Ensure appropriate referrals are made to external agencies where required.</w:t>
      </w:r>
    </w:p>
    <w:p w:rsidR="00000000" w:rsidDel="00000000" w:rsidP="00000000" w:rsidRDefault="00000000" w:rsidRPr="00000000" w14:paraId="000000EC">
      <w:pPr>
        <w:pStyle w:val="Heading1"/>
        <w:numPr>
          <w:ilvl w:val="0"/>
          <w:numId w:val="2"/>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Promote a whole-school safeguarding culture where concerns are identified and acted upon promptly.</w:t>
      </w:r>
    </w:p>
    <w:p w:rsidR="00000000" w:rsidDel="00000000" w:rsidP="00000000" w:rsidRDefault="00000000" w:rsidRPr="00000000" w14:paraId="000000ED">
      <w:pPr>
        <w:pStyle w:val="Heading1"/>
        <w:tabs>
          <w:tab w:val="left" w:leader="none" w:pos="1168"/>
        </w:tabs>
        <w:spacing w:before="241" w:lineRule="auto"/>
        <w:ind w:left="568" w:hanging="720"/>
        <w:rPr>
          <w:b w:val="0"/>
          <w:bCs w:val="0"/>
          <w:color w:val="205968"/>
          <w:sz w:val="22"/>
          <w:szCs w:val="22"/>
        </w:rPr>
      </w:pPr>
      <w:r w:rsidDel="00000000" w:rsidR="00000000" w:rsidRPr="00000000">
        <w:rPr>
          <w:b w:val="0"/>
          <w:bCs w:val="0"/>
          <w:color w:val="205968"/>
          <w:sz w:val="22"/>
          <w:szCs w:val="22"/>
          <w:rtl w:val="0"/>
        </w:rPr>
        <w:t xml:space="preserve">Designated Safeguarding Leads (DSLs)</w:t>
      </w:r>
    </w:p>
    <w:p w:rsidR="00000000" w:rsidDel="00000000" w:rsidP="00000000" w:rsidRDefault="00000000" w:rsidRPr="00000000" w14:paraId="000000EE">
      <w:pPr>
        <w:pStyle w:val="Heading1"/>
        <w:tabs>
          <w:tab w:val="left" w:leader="none" w:pos="1168"/>
        </w:tabs>
        <w:spacing w:before="241" w:line="276" w:lineRule="auto"/>
        <w:ind w:left="-142" w:hanging="10"/>
        <w:jc w:val="both"/>
        <w:rPr>
          <w:b w:val="0"/>
          <w:bCs w:val="0"/>
          <w:sz w:val="22"/>
          <w:szCs w:val="22"/>
        </w:rPr>
      </w:pPr>
      <w:r w:rsidDel="00000000" w:rsidR="00000000" w:rsidRPr="00000000">
        <w:rPr>
          <w:b w:val="0"/>
          <w:bCs w:val="0"/>
          <w:sz w:val="22"/>
          <w:szCs w:val="22"/>
          <w:rtl w:val="0"/>
        </w:rPr>
        <w:tab/>
        <w:t xml:space="preserve">The DSL is the senior member of staff with lead responsibility for safeguarding and child protection within the school.  </w:t>
      </w:r>
      <w:r w:rsidDel="00000000" w:rsidR="00000000" w:rsidRPr="00000000">
        <w:rPr>
          <w:b w:val="0"/>
          <w:bCs w:val="0"/>
          <w:sz w:val="22"/>
          <w:szCs w:val="22"/>
          <w:u w:val="single"/>
          <w:rtl w:val="0"/>
        </w:rPr>
        <w:t xml:space="preserve">Note</w:t>
      </w:r>
      <w:r w:rsidDel="00000000" w:rsidR="00000000" w:rsidRPr="00000000">
        <w:rPr>
          <w:b w:val="0"/>
          <w:bCs w:val="0"/>
          <w:sz w:val="22"/>
          <w:szCs w:val="22"/>
          <w:rtl w:val="0"/>
        </w:rPr>
        <w:t xml:space="preserve">: In some primary settings, standalone Operational DSLs (members of support staff) work alongside a senior member of staff who fulfils the role of Strategic DSL and retains overall safeguarding oversight.</w:t>
      </w:r>
    </w:p>
    <w:p w:rsidR="00000000" w:rsidDel="00000000" w:rsidP="00000000" w:rsidRDefault="00000000" w:rsidRPr="00000000" w14:paraId="000000EF">
      <w:pPr>
        <w:pStyle w:val="Heading1"/>
        <w:tabs>
          <w:tab w:val="left" w:leader="none" w:pos="1168"/>
        </w:tabs>
        <w:spacing w:before="241" w:line="276" w:lineRule="auto"/>
        <w:ind w:left="-142" w:hanging="10"/>
        <w:jc w:val="both"/>
        <w:rPr>
          <w:b w:val="0"/>
          <w:bCs w:val="0"/>
          <w:sz w:val="22"/>
          <w:szCs w:val="22"/>
        </w:rPr>
      </w:pPr>
      <w:r w:rsidDel="00000000" w:rsidR="00000000" w:rsidRPr="00000000">
        <w:rPr>
          <w:b w:val="0"/>
          <w:bCs w:val="0"/>
          <w:sz w:val="22"/>
          <w:szCs w:val="22"/>
          <w:rtl w:val="0"/>
        </w:rPr>
        <w:t xml:space="preserve">The role/s will:</w:t>
      </w:r>
    </w:p>
    <w:p w:rsidR="00000000" w:rsidDel="00000000" w:rsidP="00000000" w:rsidRDefault="00000000" w:rsidRPr="00000000" w14:paraId="000000F0">
      <w:pPr>
        <w:pStyle w:val="Heading1"/>
        <w:numPr>
          <w:ilvl w:val="0"/>
          <w:numId w:val="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Lead safeguarding and child protection arrangements, including online safety and understanding the filtering and monitoring systems and processes in place.</w:t>
      </w:r>
    </w:p>
    <w:p w:rsidR="00000000" w:rsidDel="00000000" w:rsidP="00000000" w:rsidRDefault="00000000" w:rsidRPr="00000000" w14:paraId="000000F1">
      <w:pPr>
        <w:pStyle w:val="Heading1"/>
        <w:numPr>
          <w:ilvl w:val="0"/>
          <w:numId w:val="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Manage referrals to children's social care, police, Channel, DBS and other agencies as appropriate.</w:t>
      </w:r>
    </w:p>
    <w:p w:rsidR="00000000" w:rsidDel="00000000" w:rsidP="00000000" w:rsidRDefault="00000000" w:rsidRPr="00000000" w14:paraId="000000F2">
      <w:pPr>
        <w:pStyle w:val="Heading1"/>
        <w:numPr>
          <w:ilvl w:val="0"/>
          <w:numId w:val="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Support staff in identifying and responding to safeguarding concerns.</w:t>
      </w:r>
    </w:p>
    <w:p w:rsidR="00000000" w:rsidDel="00000000" w:rsidP="00000000" w:rsidRDefault="00000000" w:rsidRPr="00000000" w14:paraId="000000F3">
      <w:pPr>
        <w:pStyle w:val="Heading1"/>
        <w:numPr>
          <w:ilvl w:val="0"/>
          <w:numId w:val="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Maintain accurate, secure and timely safeguarding records.</w:t>
      </w:r>
    </w:p>
    <w:p w:rsidR="00000000" w:rsidDel="00000000" w:rsidP="00000000" w:rsidRDefault="00000000" w:rsidRPr="00000000" w14:paraId="000000F4">
      <w:pPr>
        <w:pStyle w:val="Heading1"/>
        <w:numPr>
          <w:ilvl w:val="0"/>
          <w:numId w:val="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Promote effective information sharing.</w:t>
      </w:r>
    </w:p>
    <w:p w:rsidR="00000000" w:rsidDel="00000000" w:rsidP="00000000" w:rsidRDefault="00000000" w:rsidRPr="00000000" w14:paraId="000000F5">
      <w:pPr>
        <w:pStyle w:val="Heading1"/>
        <w:numPr>
          <w:ilvl w:val="0"/>
          <w:numId w:val="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Ensure safeguarding policies and procedures are reviewed and updated.</w:t>
      </w:r>
    </w:p>
    <w:p w:rsidR="00000000" w:rsidDel="00000000" w:rsidP="00000000" w:rsidRDefault="00000000" w:rsidRPr="00000000" w14:paraId="000000F6">
      <w:pPr>
        <w:pStyle w:val="Heading1"/>
        <w:numPr>
          <w:ilvl w:val="0"/>
          <w:numId w:val="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Work effectively with safeguarding partners and external agencies.</w:t>
      </w:r>
    </w:p>
    <w:p w:rsidR="00000000" w:rsidDel="00000000" w:rsidP="00000000" w:rsidRDefault="00000000" w:rsidRPr="00000000" w14:paraId="000000F7">
      <w:pPr>
        <w:pStyle w:val="Heading1"/>
        <w:numPr>
          <w:ilvl w:val="0"/>
          <w:numId w:val="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Provide support, advice and guidance to staff.</w:t>
      </w:r>
    </w:p>
    <w:p w:rsidR="00000000" w:rsidDel="00000000" w:rsidP="00000000" w:rsidRDefault="00000000" w:rsidRPr="00000000" w14:paraId="000000F8">
      <w:pPr>
        <w:pStyle w:val="Heading1"/>
        <w:numPr>
          <w:ilvl w:val="0"/>
          <w:numId w:val="3"/>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Report safeguarding matters through agreed governance arrangements</w:t>
      </w:r>
    </w:p>
    <w:p w:rsidR="00000000" w:rsidDel="00000000" w:rsidP="00000000" w:rsidRDefault="00000000" w:rsidRPr="00000000" w14:paraId="000000F9">
      <w:pPr>
        <w:pStyle w:val="Heading1"/>
        <w:tabs>
          <w:tab w:val="left" w:leader="none" w:pos="1168"/>
        </w:tabs>
        <w:spacing w:before="241" w:line="276" w:lineRule="auto"/>
        <w:ind w:left="720" w:firstLine="0"/>
        <w:jc w:val="both"/>
        <w:rPr>
          <w:b w:val="0"/>
          <w:bCs w:val="0"/>
          <w:sz w:val="22"/>
          <w:szCs w:val="22"/>
        </w:rPr>
      </w:pPr>
      <w:r w:rsidDel="00000000" w:rsidR="00000000" w:rsidRPr="00000000">
        <w:rPr>
          <w:rtl w:val="0"/>
        </w:rPr>
      </w:r>
    </w:p>
    <w:p w:rsidR="00000000" w:rsidDel="00000000" w:rsidP="00000000" w:rsidRDefault="00000000" w:rsidRPr="00000000" w14:paraId="000000FA">
      <w:pPr>
        <w:pStyle w:val="Heading1"/>
        <w:tabs>
          <w:tab w:val="left" w:leader="none" w:pos="1168"/>
        </w:tabs>
        <w:spacing w:before="241" w:lineRule="auto"/>
        <w:ind w:left="568" w:hanging="720"/>
        <w:rPr>
          <w:b w:val="0"/>
          <w:bCs w:val="0"/>
          <w:color w:val="205968"/>
          <w:sz w:val="22"/>
          <w:szCs w:val="22"/>
        </w:rPr>
      </w:pPr>
      <w:r w:rsidDel="00000000" w:rsidR="00000000" w:rsidRPr="00000000">
        <w:rPr>
          <w:b w:val="0"/>
          <w:bCs w:val="0"/>
          <w:color w:val="205968"/>
          <w:sz w:val="22"/>
          <w:szCs w:val="22"/>
          <w:rtl w:val="0"/>
        </w:rPr>
        <w:t xml:space="preserve">Teachers </w:t>
      </w:r>
    </w:p>
    <w:p w:rsidR="00000000" w:rsidDel="00000000" w:rsidP="00000000" w:rsidRDefault="00000000" w:rsidRPr="00000000" w14:paraId="000000FB">
      <w:pPr>
        <w:pStyle w:val="Heading1"/>
        <w:tabs>
          <w:tab w:val="left" w:leader="none" w:pos="1168"/>
        </w:tabs>
        <w:spacing w:before="241" w:line="276" w:lineRule="auto"/>
        <w:ind w:left="568" w:hanging="720"/>
        <w:jc w:val="both"/>
        <w:rPr>
          <w:b w:val="0"/>
          <w:bCs w:val="0"/>
          <w:sz w:val="22"/>
          <w:szCs w:val="22"/>
        </w:rPr>
      </w:pPr>
      <w:r w:rsidDel="00000000" w:rsidR="00000000" w:rsidRPr="00000000">
        <w:rPr>
          <w:b w:val="0"/>
          <w:bCs w:val="0"/>
          <w:sz w:val="22"/>
          <w:szCs w:val="22"/>
          <w:rtl w:val="0"/>
        </w:rPr>
        <w:t xml:space="preserve">In addition to their wider safeguarding responsibilities, teachers must:</w:t>
      </w:r>
    </w:p>
    <w:p w:rsidR="00000000" w:rsidDel="00000000" w:rsidP="00000000" w:rsidRDefault="00000000" w:rsidRPr="00000000" w14:paraId="000000FC">
      <w:pPr>
        <w:pStyle w:val="Heading1"/>
        <w:numPr>
          <w:ilvl w:val="0"/>
          <w:numId w:val="4"/>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Safeguard pupils' wellbeing and act in accordance with the Teachers' Standards.</w:t>
      </w:r>
    </w:p>
    <w:p w:rsidR="00000000" w:rsidDel="00000000" w:rsidP="00000000" w:rsidRDefault="00000000" w:rsidRPr="00000000" w14:paraId="000000FD">
      <w:pPr>
        <w:pStyle w:val="Heading1"/>
        <w:numPr>
          <w:ilvl w:val="0"/>
          <w:numId w:val="4"/>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Maintain an attitude of professional curiosity.</w:t>
      </w:r>
    </w:p>
    <w:p w:rsidR="00000000" w:rsidDel="00000000" w:rsidP="00000000" w:rsidRDefault="00000000" w:rsidRPr="00000000" w14:paraId="000000FE">
      <w:pPr>
        <w:pStyle w:val="Heading1"/>
        <w:numPr>
          <w:ilvl w:val="0"/>
          <w:numId w:val="4"/>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Recognise that pupils may not always be able or ready to disclose abuse.</w:t>
      </w:r>
    </w:p>
    <w:p w:rsidR="00000000" w:rsidDel="00000000" w:rsidP="00000000" w:rsidRDefault="00000000" w:rsidRPr="00000000" w14:paraId="000000FF">
      <w:pPr>
        <w:pStyle w:val="Heading1"/>
        <w:numPr>
          <w:ilvl w:val="0"/>
          <w:numId w:val="4"/>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Report known cases of FGM to the police in accordance with the mandatory reporting duty.</w:t>
      </w:r>
    </w:p>
    <w:p w:rsidR="00000000" w:rsidDel="00000000" w:rsidP="00000000" w:rsidRDefault="00000000" w:rsidRPr="00000000" w14:paraId="00000100">
      <w:pPr>
        <w:pStyle w:val="Heading1"/>
        <w:numPr>
          <w:ilvl w:val="0"/>
          <w:numId w:val="4"/>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Raise safeguarding concerns without delay.</w:t>
      </w:r>
    </w:p>
    <w:p w:rsidR="00000000" w:rsidDel="00000000" w:rsidP="00000000" w:rsidRDefault="00000000" w:rsidRPr="00000000" w14:paraId="00000101">
      <w:pPr>
        <w:pStyle w:val="Heading1"/>
        <w:tabs>
          <w:tab w:val="left" w:leader="none" w:pos="1168"/>
        </w:tabs>
        <w:spacing w:before="241" w:lineRule="auto"/>
        <w:ind w:left="568" w:hanging="720"/>
        <w:rPr>
          <w:b w:val="0"/>
          <w:bCs w:val="0"/>
          <w:color w:val="205968"/>
          <w:sz w:val="22"/>
          <w:szCs w:val="22"/>
        </w:rPr>
      </w:pPr>
      <w:r w:rsidDel="00000000" w:rsidR="00000000" w:rsidRPr="00000000">
        <w:rPr>
          <w:b w:val="0"/>
          <w:bCs w:val="0"/>
          <w:color w:val="205968"/>
          <w:sz w:val="22"/>
          <w:szCs w:val="22"/>
          <w:rtl w:val="0"/>
        </w:rPr>
        <w:t xml:space="preserve">All Staff and volunteers</w:t>
      </w:r>
    </w:p>
    <w:p w:rsidR="00000000" w:rsidDel="00000000" w:rsidP="00000000" w:rsidRDefault="00000000" w:rsidRPr="00000000" w14:paraId="00000102">
      <w:pPr>
        <w:pStyle w:val="Heading1"/>
        <w:tabs>
          <w:tab w:val="left" w:leader="none" w:pos="1168"/>
        </w:tabs>
        <w:spacing w:before="241" w:line="276" w:lineRule="auto"/>
        <w:ind w:left="568" w:hanging="720"/>
        <w:rPr>
          <w:b w:val="0"/>
          <w:bCs w:val="0"/>
          <w:sz w:val="22"/>
          <w:szCs w:val="22"/>
        </w:rPr>
      </w:pPr>
      <w:r w:rsidDel="00000000" w:rsidR="00000000" w:rsidRPr="00000000">
        <w:rPr>
          <w:b w:val="0"/>
          <w:bCs w:val="0"/>
          <w:sz w:val="22"/>
          <w:szCs w:val="22"/>
          <w:rtl w:val="0"/>
        </w:rPr>
        <w:t xml:space="preserve">Safeguarding is everyone's responsibility.  All staff must:</w:t>
      </w:r>
    </w:p>
    <w:p w:rsidR="00000000" w:rsidDel="00000000" w:rsidP="00000000" w:rsidRDefault="00000000" w:rsidRPr="00000000" w14:paraId="00000103">
      <w:pPr>
        <w:pStyle w:val="Heading1"/>
        <w:numPr>
          <w:ilvl w:val="0"/>
          <w:numId w:val="7"/>
        </w:numPr>
        <w:tabs>
          <w:tab w:val="left" w:leader="none" w:pos="1168"/>
        </w:tabs>
        <w:spacing w:before="241" w:line="276" w:lineRule="auto"/>
        <w:ind w:left="720" w:hanging="360"/>
        <w:rPr>
          <w:b w:val="0"/>
          <w:bCs w:val="0"/>
          <w:sz w:val="22"/>
          <w:szCs w:val="22"/>
        </w:rPr>
      </w:pPr>
      <w:r w:rsidDel="00000000" w:rsidR="00000000" w:rsidRPr="00000000">
        <w:rPr>
          <w:b w:val="0"/>
          <w:bCs w:val="0"/>
          <w:sz w:val="22"/>
          <w:szCs w:val="22"/>
          <w:rtl w:val="0"/>
        </w:rPr>
        <w:t xml:space="preserve">Read and understand at least ‘Part one’ of KCSIE 2026</w:t>
      </w:r>
    </w:p>
    <w:p w:rsidR="00000000" w:rsidDel="00000000" w:rsidP="00000000" w:rsidRDefault="00000000" w:rsidRPr="00000000" w14:paraId="00000104">
      <w:pPr>
        <w:pStyle w:val="Heading1"/>
        <w:numPr>
          <w:ilvl w:val="0"/>
          <w:numId w:val="5"/>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Act in the best interests of pupils.</w:t>
      </w:r>
    </w:p>
    <w:p w:rsidR="00000000" w:rsidDel="00000000" w:rsidP="00000000" w:rsidRDefault="00000000" w:rsidRPr="00000000" w14:paraId="00000105">
      <w:pPr>
        <w:pStyle w:val="Heading1"/>
        <w:numPr>
          <w:ilvl w:val="0"/>
          <w:numId w:val="5"/>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Maintain an attitude of "it could happen here".</w:t>
      </w:r>
    </w:p>
    <w:p w:rsidR="00000000" w:rsidDel="00000000" w:rsidP="00000000" w:rsidRDefault="00000000" w:rsidRPr="00000000" w14:paraId="00000106">
      <w:pPr>
        <w:pStyle w:val="Heading1"/>
        <w:numPr>
          <w:ilvl w:val="0"/>
          <w:numId w:val="5"/>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Know the identity and role of the DSL and DDSLs.</w:t>
      </w:r>
    </w:p>
    <w:p w:rsidR="00000000" w:rsidDel="00000000" w:rsidP="00000000" w:rsidRDefault="00000000" w:rsidRPr="00000000" w14:paraId="00000107">
      <w:pPr>
        <w:pStyle w:val="Heading1"/>
        <w:numPr>
          <w:ilvl w:val="0"/>
          <w:numId w:val="5"/>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Follow trust safeguarding procedures.</w:t>
      </w:r>
    </w:p>
    <w:p w:rsidR="00000000" w:rsidDel="00000000" w:rsidP="00000000" w:rsidRDefault="00000000" w:rsidRPr="00000000" w14:paraId="00000108">
      <w:pPr>
        <w:pStyle w:val="Heading1"/>
        <w:numPr>
          <w:ilvl w:val="0"/>
          <w:numId w:val="5"/>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Undertake safeguarding training and regular updates.</w:t>
      </w:r>
    </w:p>
    <w:p w:rsidR="00000000" w:rsidDel="00000000" w:rsidP="00000000" w:rsidRDefault="00000000" w:rsidRPr="00000000" w14:paraId="00000109">
      <w:pPr>
        <w:pStyle w:val="Heading1"/>
        <w:numPr>
          <w:ilvl w:val="0"/>
          <w:numId w:val="5"/>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Be alert to indicators of abuse, neglect, exploitation and other safeguarding concerns, including technology-facilitated abuse.</w:t>
      </w:r>
    </w:p>
    <w:p w:rsidR="00000000" w:rsidDel="00000000" w:rsidP="00000000" w:rsidRDefault="00000000" w:rsidRPr="00000000" w14:paraId="000001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 aware of the school's arrangements for community-based early help and targeted family help and understand their role in identifying pupils who may benefit from support before statutory intervention.</w:t>
      </w:r>
    </w:p>
    <w:p w:rsidR="00000000" w:rsidDel="00000000" w:rsidP="00000000" w:rsidRDefault="00000000" w:rsidRPr="00000000" w14:paraId="000001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 aware of local safeguarding partnership arrangements and understand the referral pathways to Children’s Social Care Services (CSCS).</w:t>
      </w:r>
    </w:p>
    <w:p w:rsidR="00000000" w:rsidDel="00000000" w:rsidP="00000000" w:rsidRDefault="00000000" w:rsidRPr="00000000" w14:paraId="0000010C">
      <w:pPr>
        <w:pStyle w:val="Heading1"/>
        <w:numPr>
          <w:ilvl w:val="0"/>
          <w:numId w:val="5"/>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Maintain appropriate confidentiality.</w:t>
      </w:r>
    </w:p>
    <w:p w:rsidR="00000000" w:rsidDel="00000000" w:rsidP="00000000" w:rsidRDefault="00000000" w:rsidRPr="00000000" w14:paraId="0000010D">
      <w:pPr>
        <w:pStyle w:val="Heading1"/>
        <w:numPr>
          <w:ilvl w:val="0"/>
          <w:numId w:val="5"/>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Share concerns immediately and seek advice if unsure.</w:t>
      </w:r>
    </w:p>
    <w:p w:rsidR="00000000" w:rsidDel="00000000" w:rsidP="00000000" w:rsidRDefault="00000000" w:rsidRPr="00000000" w14:paraId="0000010E">
      <w:pPr>
        <w:pStyle w:val="Heading1"/>
        <w:numPr>
          <w:ilvl w:val="0"/>
          <w:numId w:val="5"/>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Report any changes in circumstances that could affect their suitability to work with children.</w:t>
      </w:r>
    </w:p>
    <w:p w:rsidR="00000000" w:rsidDel="00000000" w:rsidP="00000000" w:rsidRDefault="00000000" w:rsidRPr="00000000" w14:paraId="0000010F">
      <w:pPr>
        <w:pStyle w:val="Heading1"/>
        <w:numPr>
          <w:ilvl w:val="0"/>
          <w:numId w:val="5"/>
        </w:numPr>
        <w:tabs>
          <w:tab w:val="left" w:leader="none" w:pos="1168"/>
        </w:tabs>
        <w:spacing w:before="241" w:line="276" w:lineRule="auto"/>
        <w:ind w:left="720" w:hanging="360"/>
        <w:jc w:val="both"/>
        <w:rPr>
          <w:b w:val="0"/>
          <w:bCs w:val="0"/>
        </w:rPr>
      </w:pPr>
      <w:r w:rsidDel="00000000" w:rsidR="00000000" w:rsidRPr="00000000">
        <w:rPr>
          <w:b w:val="0"/>
          <w:bCs w:val="0"/>
          <w:sz w:val="22"/>
          <w:szCs w:val="22"/>
          <w:rtl w:val="0"/>
        </w:rPr>
        <w:t xml:space="preserve">Contribute to a safe and positive safeguarding culture.</w:t>
      </w:r>
    </w:p>
    <w:p w:rsidR="00000000" w:rsidDel="00000000" w:rsidP="00000000" w:rsidRDefault="00000000" w:rsidRPr="00000000" w14:paraId="00000110">
      <w:pPr>
        <w:pStyle w:val="Heading1"/>
        <w:tabs>
          <w:tab w:val="left" w:leader="none" w:pos="1168"/>
        </w:tabs>
        <w:spacing w:before="241" w:line="276" w:lineRule="auto"/>
        <w:ind w:left="0" w:firstLine="0"/>
        <w:rPr>
          <w:b w:val="0"/>
          <w:bCs w:val="0"/>
          <w:color w:val="205968"/>
          <w:sz w:val="22"/>
          <w:szCs w:val="22"/>
        </w:rPr>
      </w:pPr>
      <w:r w:rsidDel="00000000" w:rsidR="00000000" w:rsidRPr="00000000">
        <w:rPr>
          <w:rtl w:val="0"/>
        </w:rPr>
      </w:r>
    </w:p>
    <w:p w:rsidR="00000000" w:rsidDel="00000000" w:rsidP="00000000" w:rsidRDefault="00000000" w:rsidRPr="00000000" w14:paraId="00000111">
      <w:pPr>
        <w:pStyle w:val="Heading1"/>
        <w:tabs>
          <w:tab w:val="left" w:leader="none" w:pos="1168"/>
        </w:tabs>
        <w:spacing w:before="241" w:line="276" w:lineRule="auto"/>
        <w:ind w:left="0" w:firstLine="0"/>
        <w:rPr>
          <w:b w:val="0"/>
          <w:bCs w:val="0"/>
          <w:color w:val="205968"/>
          <w:sz w:val="22"/>
          <w:szCs w:val="22"/>
        </w:rPr>
      </w:pPr>
      <w:r w:rsidDel="00000000" w:rsidR="00000000" w:rsidRPr="00000000">
        <w:rPr>
          <w:b w:val="0"/>
          <w:bCs w:val="0"/>
          <w:color w:val="205968"/>
          <w:sz w:val="22"/>
          <w:szCs w:val="22"/>
          <w:rtl w:val="0"/>
        </w:rPr>
        <w:t xml:space="preserve">Schools</w:t>
      </w:r>
    </w:p>
    <w:p w:rsidR="00000000" w:rsidDel="00000000" w:rsidP="00000000" w:rsidRDefault="00000000" w:rsidRPr="00000000" w14:paraId="00000112">
      <w:pPr>
        <w:pStyle w:val="Heading1"/>
        <w:tabs>
          <w:tab w:val="left" w:leader="none" w:pos="1168"/>
        </w:tabs>
        <w:spacing w:before="241" w:line="276" w:lineRule="auto"/>
        <w:ind w:left="0" w:firstLine="0"/>
        <w:rPr>
          <w:b w:val="0"/>
          <w:bCs w:val="0"/>
          <w:color w:val="205968"/>
          <w:sz w:val="22"/>
          <w:szCs w:val="22"/>
        </w:rPr>
      </w:pPr>
      <w:r w:rsidDel="00000000" w:rsidR="00000000" w:rsidRPr="00000000">
        <w:rPr>
          <w:b w:val="0"/>
          <w:bCs w:val="0"/>
          <w:sz w:val="22"/>
          <w:szCs w:val="22"/>
          <w:rtl w:val="0"/>
        </w:rPr>
        <w:t xml:space="preserve">Schools will ensure:</w:t>
      </w:r>
      <w:r w:rsidDel="00000000" w:rsidR="00000000" w:rsidRPr="00000000">
        <w:rPr>
          <w:rtl w:val="0"/>
        </w:rPr>
      </w:r>
    </w:p>
    <w:p w:rsidR="00000000" w:rsidDel="00000000" w:rsidP="00000000" w:rsidRDefault="00000000" w:rsidRPr="00000000" w14:paraId="0000011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Appropriate arrangements are in place to provide effective DSL cover during school hours. Safeguarding information will be shared securely where necessary to ensure continuity of safeguarding arrangements and timely responses to concerns.</w:t>
      </w:r>
    </w:p>
    <w:p w:rsidR="00000000" w:rsidDel="00000000" w:rsidP="00000000" w:rsidRDefault="00000000" w:rsidRPr="00000000" w14:paraId="0000011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Designated Teacher has responsibility for promoting the educational achievement of LAC and PLAC, and for children who have left care through adoption, special guardianship or child arrangement orders or who were adopted from state care outside England and Wales.</w:t>
      </w:r>
    </w:p>
    <w:p w:rsidR="00000000" w:rsidDel="00000000" w:rsidP="00000000" w:rsidRDefault="00000000" w:rsidRPr="00000000" w14:paraId="00000115">
      <w:pPr>
        <w:pStyle w:val="Heading1"/>
        <w:numPr>
          <w:ilvl w:val="0"/>
          <w:numId w:val="23"/>
        </w:numPr>
        <w:tabs>
          <w:tab w:val="left" w:leader="none" w:pos="1168"/>
        </w:tabs>
        <w:spacing w:before="203" w:lineRule="auto"/>
        <w:ind w:left="720" w:hanging="720"/>
        <w:rPr/>
      </w:pPr>
      <w:bookmarkStart w:colFirst="0" w:colLast="0" w:name="_heading=h.nwijv4oo52i4" w:id="5"/>
      <w:bookmarkEnd w:id="5"/>
      <w:r w:rsidDel="00000000" w:rsidR="00000000" w:rsidRPr="00000000">
        <w:rPr>
          <w:color w:val="0e4660"/>
          <w:rtl w:val="0"/>
        </w:rPr>
        <w:t xml:space="preserve">Multi-agency working</w:t>
      </w: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contributes to multi-agency working as part of its statutory duty. The trust is aware of and will follow the local safeguarding arrangements.</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be fully engaged, involved, and included in the child-centred approach towards local safeguarding arrangements. Once the trust and its schools are named as a relevant agency by local safeguarding partners, it will follow its statutory duty to cooperate with the published arrangements in the same way as other relevant agencies.</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work collaboratively with families and partner agencies to safeguard and promote pupils' welfare, through community-based early help and targeted family help, and by contributing to coordinated multi-agency plans to support children and families.</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child may benefit from family help, schools will work with partner agencies and contribute to multi-agency assessments and plans.</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allow CSCS from the Local Authority (LA) and, where appropriate, a placing LA, access to undertake or consider assessments under section 17 or 47 of the Children Act 1989.</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also recognises the particular importance of inter-agency working in identifying and preventing CSE, CCE and other forms of extra-familial harm.</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reflect the DfE’s expectations to secure strong multi-agency working by:</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Collaborating with services to achieve shared goals and share information.</w:t>
      </w:r>
    </w:p>
    <w:p w:rsidR="00000000" w:rsidDel="00000000" w:rsidP="00000000" w:rsidRDefault="00000000" w:rsidRPr="00000000" w14:paraId="0000011F">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Learning from evidence and sharing perspective to evaluate provision.</w:t>
      </w:r>
    </w:p>
    <w:p w:rsidR="00000000" w:rsidDel="00000000" w:rsidP="00000000" w:rsidRDefault="00000000" w:rsidRPr="00000000" w14:paraId="00000120">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Prioritising and sharing resources depending on pupils’ needs.</w:t>
      </w:r>
    </w:p>
    <w:p w:rsidR="00000000" w:rsidDel="00000000" w:rsidP="00000000" w:rsidRDefault="00000000" w:rsidRPr="00000000" w14:paraId="00000121">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Understanding its role within the local safeguarding arrangements.</w:t>
      </w:r>
    </w:p>
    <w:p w:rsidR="00000000" w:rsidDel="00000000" w:rsidP="00000000" w:rsidRDefault="00000000" w:rsidRPr="00000000" w14:paraId="00000122">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Mutually and constructively challenging other’s assumptions in a respectful manner</w:t>
      </w:r>
    </w:p>
    <w:p w:rsidR="00000000" w:rsidDel="00000000" w:rsidP="00000000" w:rsidRDefault="00000000" w:rsidRPr="00000000" w14:paraId="00000123">
      <w:pPr>
        <w:spacing w:before="239" w:lineRule="auto"/>
        <w:jc w:val="both"/>
        <w:rPr/>
      </w:pPr>
      <w:r w:rsidDel="00000000" w:rsidR="00000000" w:rsidRPr="00000000">
        <w:rPr>
          <w:color w:val="0e4660"/>
          <w:rtl w:val="0"/>
        </w:rPr>
        <w:t xml:space="preserve">Information sharing</w:t>
      </w: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recognises the importance of proactive information sharing between professionals and local agencies in order to effectively meet pupils’ needs and identify any need for community-based early help or family help.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Considering the above, staff within the trust will be aware that whilst the UK GDPR and the Data Protection Act 2018 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within the trust will be made aware that there may be legal or statutory requirements to share information for safeguarding purposes when requested by relevant agencies.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ensure that fear of sharing information does not stand in the way of their responsibility to promote the welfare and safety of pupils. If staff members are in doubt about sharing information, they will speak to the DSL or DDSL(s).</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100"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6es9e19u1vsx" w:id="7"/>
      <w:bookmarkEnd w:id="7"/>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decisions are made about sharing or withholding information, these will be based on consideration of the risks to the pupil and, where appropriate, the rationale for decisions will be recorded.</w:t>
      </w:r>
      <w:bookmarkStart w:colFirst="0" w:colLast="0" w:name="bookmark=id.ydwqcymnrbro" w:id="6"/>
      <w:bookmarkEnd w:id="6"/>
      <w:r w:rsidDel="00000000" w:rsidR="00000000" w:rsidRPr="00000000">
        <w:rPr>
          <w:rtl w:val="0"/>
        </w:rPr>
      </w:r>
    </w:p>
    <w:p w:rsidR="00000000" w:rsidDel="00000000" w:rsidP="00000000" w:rsidRDefault="00000000" w:rsidRPr="00000000" w14:paraId="00000129">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240" w:before="100" w:line="240" w:lineRule="auto"/>
        <w:ind w:left="720" w:right="0" w:hanging="720"/>
        <w:jc w:val="both"/>
        <w:rPr>
          <w:smallCaps w:val="0"/>
          <w:strike w:val="0"/>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e4660"/>
          <w:sz w:val="32"/>
          <w:szCs w:val="32"/>
          <w:u w:val="none"/>
          <w:shd w:fill="auto" w:val="clear"/>
          <w:vertAlign w:val="baseline"/>
          <w:rtl w:val="0"/>
        </w:rPr>
        <w:t xml:space="preserve">Support before statutory intervention </w:t>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Support before statutory intervention means providing help as soon as a problem emerges, at any point in a child's life. This may include support from universal services, community-based early help, or targeted family help, depending on the child's level of need.</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pupil may benefit from support before statutory intervention; however, staff will be particularly alert to the potential need for community-based early help or family help for pupils who:</w:t>
      </w:r>
    </w:p>
    <w:p w:rsidR="00000000" w:rsidDel="00000000" w:rsidP="00000000" w:rsidRDefault="00000000" w:rsidRPr="00000000" w14:paraId="0000012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disabled, have certain health conditions, or have specific additional needs.</w:t>
      </w:r>
    </w:p>
    <w:p w:rsidR="00000000" w:rsidDel="00000000" w:rsidP="00000000" w:rsidRDefault="00000000" w:rsidRPr="00000000" w14:paraId="0000012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SEND, regardless of whether they have a statutory EHC plan.</w:t>
      </w:r>
    </w:p>
    <w:p w:rsidR="00000000" w:rsidDel="00000000" w:rsidP="00000000" w:rsidRDefault="00000000" w:rsidRPr="00000000" w14:paraId="0000012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a mental health need.</w:t>
      </w:r>
    </w:p>
    <w:p w:rsidR="00000000" w:rsidDel="00000000" w:rsidP="00000000" w:rsidRDefault="00000000" w:rsidRPr="00000000" w14:paraId="0000012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young carers.</w:t>
      </w:r>
    </w:p>
    <w:p w:rsidR="00000000" w:rsidDel="00000000" w:rsidP="00000000" w:rsidRDefault="00000000" w:rsidRPr="00000000" w14:paraId="0000013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pregnant or are a parent themselves.</w:t>
      </w:r>
    </w:p>
    <w:p w:rsidR="00000000" w:rsidDel="00000000" w:rsidP="00000000" w:rsidRDefault="00000000" w:rsidRPr="00000000" w14:paraId="0000013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exhibited early signs of abusive, violent or harmful behaviours.</w:t>
      </w:r>
    </w:p>
    <w:p w:rsidR="00000000" w:rsidDel="00000000" w:rsidP="00000000" w:rsidRDefault="00000000" w:rsidRPr="00000000" w14:paraId="0000013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Show signs of being drawn into anti-social or criminal behaviour, including gang involvement and association with organised crime groups or county lines.</w:t>
      </w:r>
    </w:p>
    <w:p w:rsidR="00000000" w:rsidDel="00000000" w:rsidP="00000000" w:rsidRDefault="00000000" w:rsidRPr="00000000" w14:paraId="0000013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frequently missing or going missing from care or from home.</w:t>
      </w:r>
    </w:p>
    <w:p w:rsidR="00000000" w:rsidDel="00000000" w:rsidP="00000000" w:rsidRDefault="00000000" w:rsidRPr="00000000" w14:paraId="0000013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been repeatedly removed from the classroom.</w:t>
      </w:r>
    </w:p>
    <w:p w:rsidR="00000000" w:rsidDel="00000000" w:rsidP="00000000" w:rsidRDefault="00000000" w:rsidRPr="00000000" w14:paraId="0000013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experienced multiple suspensions.</w:t>
      </w:r>
    </w:p>
    <w:p w:rsidR="00000000" w:rsidDel="00000000" w:rsidP="00000000" w:rsidRDefault="00000000" w:rsidRPr="00000000" w14:paraId="0000013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on a part-time timetable.</w:t>
      </w:r>
    </w:p>
    <w:p w:rsidR="00000000" w:rsidDel="00000000" w:rsidP="00000000" w:rsidRDefault="00000000" w:rsidRPr="00000000" w14:paraId="000001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at risk of being permanently excluded or are in alternative provision or a pupil referral unit.</w:t>
      </w:r>
    </w:p>
    <w:p w:rsidR="00000000" w:rsidDel="00000000" w:rsidP="00000000" w:rsidRDefault="00000000" w:rsidRPr="00000000" w14:paraId="0000013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at risk of exploitation, modern slavery, trafficking, including criminal or sexual exploitation.</w:t>
      </w:r>
    </w:p>
    <w:p w:rsidR="00000000" w:rsidDel="00000000" w:rsidP="00000000" w:rsidRDefault="00000000" w:rsidRPr="00000000" w14:paraId="0000013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at risk of being radicalised into terrorism.</w:t>
      </w:r>
    </w:p>
    <w:p w:rsidR="00000000" w:rsidDel="00000000" w:rsidP="00000000" w:rsidRDefault="00000000" w:rsidRPr="00000000" w14:paraId="0000013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family members in custody or are affected by parental offending.</w:t>
      </w:r>
    </w:p>
    <w:p w:rsidR="00000000" w:rsidDel="00000000" w:rsidP="00000000" w:rsidRDefault="00000000" w:rsidRPr="00000000" w14:paraId="0000013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in a family circumstance presenting challenges for them, such as drug and alcohol misuse, adult mental health problems, or domestic abuse.</w:t>
      </w:r>
    </w:p>
    <w:p w:rsidR="00000000" w:rsidDel="00000000" w:rsidP="00000000" w:rsidRDefault="00000000" w:rsidRPr="00000000" w14:paraId="0000013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misusing drugs or alcohol.</w:t>
      </w:r>
    </w:p>
    <w:p w:rsidR="00000000" w:rsidDel="00000000" w:rsidP="00000000" w:rsidRDefault="00000000" w:rsidRPr="00000000" w14:paraId="0000013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at risk of honour or faith-based abuse, such as FGM or forced marriage.</w:t>
      </w:r>
    </w:p>
    <w:p w:rsidR="00000000" w:rsidDel="00000000" w:rsidP="00000000" w:rsidRDefault="00000000" w:rsidRPr="00000000" w14:paraId="0000013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privately fostered.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not limit their support to pupils affected by the above and will be mindful of a variety of additional circumstances in which pupils may benefit from community-based early help or family help.</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be mindful of all signs of abuse, neglect and exploitation and use their professional curiosity to raise concerns to the DSL.</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DSL will take the lead where family help or community-based early help is appropriate. This includes liaising with other agencies and arranging a multi-agency family help assessment where appropriate, following local safeguarding partnership procedures.</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may be required to support other agencies and professionals during a community-based early help or family help assessment and, in some circumstances, may act as the Lead Practitioner, where appropriate and in accordance with local arrangements. All cases will be reviewed regularly and consideration given to referral to CSCS where the child's circumstances do not improve or where the level of risk increases.</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be familiar with the local thresholds for community-based early help, family help, Section 17 (Children in Need) and Section 47 (Child Protection) and will follow local safeguarding partnership procedures when making referrals.</w:t>
      </w:r>
    </w:p>
    <w:p w:rsidR="00000000" w:rsidDel="00000000" w:rsidP="00000000" w:rsidRDefault="00000000" w:rsidRPr="00000000" w14:paraId="00000144">
      <w:pPr>
        <w:pStyle w:val="Heading1"/>
        <w:numPr>
          <w:ilvl w:val="0"/>
          <w:numId w:val="23"/>
        </w:numPr>
        <w:tabs>
          <w:tab w:val="left" w:leader="none" w:pos="1168"/>
        </w:tabs>
        <w:ind w:left="720" w:hanging="720"/>
        <w:rPr/>
      </w:pPr>
      <w:bookmarkStart w:colFirst="0" w:colLast="0" w:name="_heading=h.mwevjaae4h3o" w:id="8"/>
      <w:bookmarkEnd w:id="8"/>
      <w:r w:rsidDel="00000000" w:rsidR="00000000" w:rsidRPr="00000000">
        <w:rPr>
          <w:color w:val="0e4660"/>
          <w:rtl w:val="0"/>
        </w:rPr>
        <w:t xml:space="preserve">Abuse, neglect and exploitation</w:t>
      </w: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working within the trust will be aware of the indicators of abuse, neglect and exploitation and will understand that children can be at risk of harm inside and outside of the school, inside and outside of home, and online. Staff will also be aware that pupils can be affected by seeing, hearing or experiencing the effects of abuse.</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59"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working within the trust will recognise that abuse or neglect of a child may occur through the infliction of harm or through the failure to act to prevent harm. The school will understand that harm can include ill treatment that is not physical in nature, as well as the psychological impact of witnessing the ill treatment of others.</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 w:line="259"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working within the trust will pay particular attention to the effects of domestic abuse on children, recognising that harm may arise not only when children are directly involved, but also when they see, hear, or otherwise experience its consequences. All necessary steps will be taken to identify and respond appropriately to such concerns in order to safeguard and promote the welfare of all pupils.</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aware that abuse, neglect, exploitation and other safeguarding issues are rarely standalone events that can be given a specific definition or one label alone. Staff will understand that, in most cases, multiple issues will overlap one another; therefore, staff will be vigilant and always raise concerns with the DSL.</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especially the schools’ DSLs and DDSLs, will be aware that safeguarding incidents and/or behaviours can be associated with factors outside the school and/or can occur between children outside of these environments; this includes being aware that pupils can be at risk harms outside their families (extra-familial harms).</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0" w:right="42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These harms include, but are not limited to: </w:t>
      </w:r>
    </w:p>
    <w:p w:rsidR="00000000" w:rsidDel="00000000" w:rsidP="00000000" w:rsidRDefault="00000000" w:rsidRPr="00000000" w14:paraId="0000014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720" w:right="42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Sexual abuse, including harassment and exploitation.</w:t>
      </w:r>
    </w:p>
    <w:p w:rsidR="00000000" w:rsidDel="00000000" w:rsidP="00000000" w:rsidRDefault="00000000" w:rsidRPr="00000000" w14:paraId="0000014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720" w:right="42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Domestic abuse in their own intimate relationships, including physical, sexual, emotional abuse, and stalking.</w:t>
      </w:r>
    </w:p>
    <w:p w:rsidR="00000000" w:rsidDel="00000000" w:rsidP="00000000" w:rsidRDefault="00000000" w:rsidRPr="00000000" w14:paraId="0000014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720" w:right="42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Criminal exploitation, including financial exploitation.</w:t>
      </w:r>
    </w:p>
    <w:p w:rsidR="00000000" w:rsidDel="00000000" w:rsidP="00000000" w:rsidRDefault="00000000" w:rsidRPr="00000000" w14:paraId="0000014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720" w:right="42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Serious youth violence.</w:t>
      </w:r>
    </w:p>
    <w:p w:rsidR="00000000" w:rsidDel="00000000" w:rsidP="00000000" w:rsidRDefault="00000000" w:rsidRPr="00000000" w14:paraId="0000014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720" w:right="42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County lines.</w:t>
      </w:r>
    </w:p>
    <w:p w:rsidR="00000000" w:rsidDel="00000000" w:rsidP="00000000" w:rsidRDefault="00000000" w:rsidRPr="00000000" w14:paraId="0000015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720" w:right="42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Radicalisation.</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0" w:right="42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aware of the appropriate action to take following a pupil being identified as at potential risk of abuse and, in all cases, will speak to the DSL if they are unsure.</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0" w:right="42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aware that technology is a significant component in many safeguarding and wellbeing issues and that risks such as abuse can take place online as well as face to face.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0" w:right="42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also understand that child-on-child abuse can occur online and can take the form of:</w:t>
      </w:r>
    </w:p>
    <w:p w:rsidR="00000000" w:rsidDel="00000000" w:rsidP="00000000" w:rsidRDefault="00000000" w:rsidRPr="00000000" w14:paraId="0000015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720" w:right="42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Abusive, harassing, misogynistic or misandrist messages.</w:t>
      </w:r>
    </w:p>
    <w:p w:rsidR="00000000" w:rsidDel="00000000" w:rsidP="00000000" w:rsidRDefault="00000000" w:rsidRPr="00000000" w14:paraId="0000015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720" w:right="42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non-consensual making or sharing of nudes or semi-nudes, particularly within group chats.</w:t>
      </w:r>
    </w:p>
    <w:p w:rsidR="00000000" w:rsidDel="00000000" w:rsidP="00000000" w:rsidRDefault="00000000" w:rsidRPr="00000000" w14:paraId="0000015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720" w:right="42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Sharing of abusive images and pornography to those who do not wish to receive such content.</w:t>
      </w:r>
    </w:p>
    <w:p w:rsidR="00000000" w:rsidDel="00000000" w:rsidP="00000000" w:rsidRDefault="00000000" w:rsidRPr="00000000" w14:paraId="0000015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720" w:right="42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always speak to the DSL or DDSL if they are unsure about something in relation to abuse, neglect or exploitation.</w:t>
      </w:r>
    </w:p>
    <w:p w:rsidR="00000000" w:rsidDel="00000000" w:rsidP="00000000" w:rsidRDefault="00000000" w:rsidRPr="00000000" w14:paraId="00000158">
      <w:pPr>
        <w:pStyle w:val="Heading1"/>
        <w:numPr>
          <w:ilvl w:val="0"/>
          <w:numId w:val="23"/>
        </w:numPr>
        <w:tabs>
          <w:tab w:val="left" w:leader="none" w:pos="1168"/>
        </w:tabs>
        <w:spacing w:before="163" w:lineRule="auto"/>
        <w:ind w:left="720" w:hanging="720"/>
        <w:rPr/>
      </w:pPr>
      <w:bookmarkStart w:colFirst="0" w:colLast="0" w:name="_heading=h.lqpalqbgyyjv" w:id="9"/>
      <w:bookmarkEnd w:id="9"/>
      <w:r w:rsidDel="00000000" w:rsidR="00000000" w:rsidRPr="00000000">
        <w:rPr>
          <w:color w:val="0e4660"/>
          <w:rtl w:val="0"/>
        </w:rPr>
        <w:t xml:space="preserve">Specific safeguarding issues</w:t>
      </w: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There are certain specific safeguarding issues that can put children at risk of harm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be aware of these issues.</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76" w:lineRule="auto"/>
        <w:ind w:left="0"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hyperlink w:anchor="_heading=h.6ffc5u4408tn">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Appendix B</w:t>
        </w:r>
      </w:hyperlink>
      <w:r w:rsidDel="00000000" w:rsidR="00000000" w:rsidRPr="00000000">
        <w:rPr>
          <w:rFonts w:ascii="Century Gothic" w:cs="Century Gothic" w:eastAsia="Century Gothic" w:hAnsi="Century Gothic"/>
          <w:b w:val="1"/>
          <w:bCs w:val="1"/>
          <w:i w:val="0"/>
          <w:iCs w:val="0"/>
          <w:smallCaps w:val="0"/>
          <w:strike w:val="0"/>
          <w:color w:val="467885"/>
          <w:sz w:val="22"/>
          <w:szCs w:val="22"/>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of this policy sets out details about specific safeguarding issues that pupils may experience and outlines specific actions that would be taken in relation to individual issues.</w:t>
      </w:r>
    </w:p>
    <w:p w:rsidR="00000000" w:rsidDel="00000000" w:rsidP="00000000" w:rsidRDefault="00000000" w:rsidRPr="00000000" w14:paraId="0000015C">
      <w:pPr>
        <w:pStyle w:val="Heading1"/>
        <w:numPr>
          <w:ilvl w:val="0"/>
          <w:numId w:val="23"/>
        </w:numPr>
        <w:tabs>
          <w:tab w:val="left" w:leader="none" w:pos="1168"/>
        </w:tabs>
        <w:spacing w:before="162" w:lineRule="auto"/>
        <w:ind w:left="720" w:hanging="720"/>
        <w:rPr/>
      </w:pPr>
      <w:bookmarkStart w:colFirst="0" w:colLast="0" w:name="_heading=h.x284lwujxzc6" w:id="10"/>
      <w:bookmarkEnd w:id="10"/>
      <w:r w:rsidDel="00000000" w:rsidR="00000000" w:rsidRPr="00000000">
        <w:rPr>
          <w:color w:val="0e4660"/>
          <w:rtl w:val="0"/>
        </w:rPr>
        <w:t xml:space="preserve">Child-on-child abuse</w:t>
      </w:r>
      <w:r w:rsidDel="00000000" w:rsidR="00000000" w:rsidRPr="00000000">
        <w:rPr>
          <w:rtl w:val="0"/>
        </w:rPr>
      </w:r>
    </w:p>
    <w:p w:rsidR="00000000" w:rsidDel="00000000" w:rsidP="00000000" w:rsidRDefault="00000000" w:rsidRPr="00000000" w14:paraId="0000015D">
      <w:pPr>
        <w:spacing w:before="131" w:line="273" w:lineRule="auto"/>
        <w:ind w:right="585"/>
        <w:jc w:val="both"/>
        <w:rPr/>
      </w:pPr>
      <w:r w:rsidDel="00000000" w:rsidR="00000000" w:rsidRPr="00000000">
        <w:rPr>
          <w:rtl w:val="0"/>
        </w:rPr>
        <w:t xml:space="preserve">For the purposes of this policy, </w:t>
      </w:r>
      <w:r w:rsidDel="00000000" w:rsidR="00000000" w:rsidRPr="00000000">
        <w:rPr>
          <w:b w:val="1"/>
          <w:bCs w:val="1"/>
          <w:rtl w:val="0"/>
        </w:rPr>
        <w:t xml:space="preserve">“child-on-child abuse</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is defined as abuse between children.</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72"/>
        </w:tabs>
        <w:spacing w:after="0" w:before="81"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has a zero-tolerance approach child-on-child abuse, including sexual harassment and violence.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aware that child-on-child abuse can occur between pupils of any age and gender, both inside and outside of school, as well as online.</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8.0000000000000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aware of the indicators of child-on-child abuse, how to identify it, and how to respond to reports.</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78.0000000000000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also recognise that even if no cases have been reported, this is not an indicator that child-on-child abuse is not occurring.</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speak to their school’s DSL if they have any concerns about child-on-child abuse.</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understand the importance of challenging inappropriate behaviour between peers and will not tolerate abuse as “banter” or “part of growing up”.  Staff will understand that recognising behaviours early and purring in place timely, evidence-based support can be vital in preventing child-on-child abuse.</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aware that child-on-child abuse is a safeguarding issue for both the victim and alleged perpetrator.</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Child-on-child abuse can be manifested in many ways, including:</w:t>
      </w:r>
    </w:p>
    <w:p w:rsidR="00000000" w:rsidDel="00000000" w:rsidP="00000000" w:rsidRDefault="00000000" w:rsidRPr="00000000" w14:paraId="00000166">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1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Bullying, including cyberbullying and prejudice-based or discriminatory bullying.</w:t>
      </w:r>
    </w:p>
    <w:p w:rsidR="00000000" w:rsidDel="00000000" w:rsidP="00000000" w:rsidRDefault="00000000" w:rsidRPr="00000000" w14:paraId="00000167">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10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Abuse in intimate personal relationships between peers – sometimes known as</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72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‘teenage relationship abuse’. </w:t>
      </w:r>
    </w:p>
    <w:p w:rsidR="00000000" w:rsidDel="00000000" w:rsidP="00000000" w:rsidRDefault="00000000" w:rsidRPr="00000000" w14:paraId="00000169">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45"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Physical abuse such as hitting, kicking, shaking, biting, hair pulling, or otherwise causing physical harm.</w:t>
      </w:r>
    </w:p>
    <w:p w:rsidR="00000000" w:rsidDel="00000000" w:rsidP="00000000" w:rsidRDefault="00000000" w:rsidRPr="00000000" w14:paraId="0000016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45"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Serious physical assault and harm, or threat of harm with a weapon – this may include an online element which facilitates, threatens and/or encourages physical abuse.</w:t>
      </w:r>
    </w:p>
    <w:p w:rsidR="00000000" w:rsidDel="00000000" w:rsidP="00000000" w:rsidRDefault="00000000" w:rsidRPr="00000000" w14:paraId="0000016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45"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Sexual violence such as rape, assault by penetration and sexual assault – this may include an online element which facilitates, threatens and/or encourages sexual violence.</w:t>
      </w:r>
    </w:p>
    <w:p w:rsidR="00000000" w:rsidDel="00000000" w:rsidP="00000000" w:rsidRDefault="00000000" w:rsidRPr="00000000" w14:paraId="0000016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45"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Sexual harassment such as sexual comments, remarks, jokes and online harassment, which may be standalone or part of a broader pattern of abuse.</w:t>
      </w:r>
    </w:p>
    <w:p w:rsidR="00000000" w:rsidDel="00000000" w:rsidP="00000000" w:rsidRDefault="00000000" w:rsidRPr="00000000" w14:paraId="0000016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45"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Causing someone to engage in sexual activity without consent.</w:t>
      </w:r>
    </w:p>
    <w:p w:rsidR="00000000" w:rsidDel="00000000" w:rsidP="00000000" w:rsidRDefault="00000000" w:rsidRPr="00000000" w14:paraId="0000016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45"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consensual and non-consensual making or sharing of nudes and semi-nudes.</w:t>
      </w:r>
    </w:p>
    <w:p w:rsidR="00000000" w:rsidDel="00000000" w:rsidP="00000000" w:rsidRDefault="00000000" w:rsidRPr="00000000" w14:paraId="0000016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45"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Upskirting, which typically involves taking a picture under a person’s clothing without their permission, with the intention of viewing their private areas to obtain sexual gratification. </w:t>
      </w:r>
    </w:p>
    <w:p w:rsidR="00000000" w:rsidDel="00000000" w:rsidP="00000000" w:rsidRDefault="00000000" w:rsidRPr="00000000" w14:paraId="0000017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45"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Initiation- and hazing-type violence and rituals, which can include activities involving harassment, abuse or humiliation used as a way of initiating a person into a group – this may also include an online element. </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Some children may be particularly vulnerable to child-on-child abuse. The trust recognises that children with SEND or certain medical or physical health conditions may face additional safeguarding challenges and may be more vulnerable to abuse, bullying and prejudice-based bullying. Staff will recognise that children with disabilities are three times more likely to be abused than their peers and will consider whether additional pastoral or safeguarding support is required.</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pupils have the right to be safeguarded from harm regardless of race, religion, ethnicity, age, gender, sexuality or disability. Schools will give special consideration to, amongst others, children who:</w:t>
      </w:r>
    </w:p>
    <w:p w:rsidR="00000000" w:rsidDel="00000000" w:rsidP="00000000" w:rsidRDefault="00000000" w:rsidRPr="00000000" w14:paraId="0000017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09" w:right="0" w:hanging="349"/>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SEND.</w:t>
      </w:r>
    </w:p>
    <w:p w:rsidR="00000000" w:rsidDel="00000000" w:rsidP="00000000" w:rsidRDefault="00000000" w:rsidRPr="00000000" w14:paraId="0000017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vulnerable to being bullied.</w:t>
      </w:r>
    </w:p>
    <w:p w:rsidR="00000000" w:rsidDel="00000000" w:rsidP="00000000" w:rsidRDefault="00000000" w:rsidRPr="00000000" w14:paraId="0000017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looked after or living in unsupportive home situations. </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DSLs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e.g. where an adult poses as a child online to groom a child or young person.</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clear as to the trust’s zero-tolerance approach and procedures regarding child-on-child abuse and the role they have to play in preventing it and responding where they believe a child may be at risk from it. </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will be made aware of how to raise concerns or make a report and how any reports will be handled. This includes the process for reporting concerns about friends or peers. Pupils will also be reassured that they will be taken seriously, be supported, and kept safe.</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recognises that harmful behaviours exist on a continuum and will respond proportionately, considering the age, developmental stage, intent, frequency and seriousness of the behaviour, as well as the needs of all children involved.</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pcymsmp5jrh7" w:id="11"/>
    <w:bookmarkEnd w:id="11"/>
    <w:p w:rsidR="00000000" w:rsidDel="00000000" w:rsidP="00000000" w:rsidRDefault="00000000" w:rsidRPr="00000000" w14:paraId="0000017C">
      <w:pPr>
        <w:pStyle w:val="Heading3"/>
        <w:numPr>
          <w:ilvl w:val="0"/>
          <w:numId w:val="23"/>
        </w:numPr>
        <w:spacing w:before="102" w:lineRule="auto"/>
        <w:ind w:left="720" w:hanging="720"/>
        <w:jc w:val="both"/>
        <w:rPr/>
      </w:pPr>
      <w:r w:rsidDel="00000000" w:rsidR="00000000" w:rsidRPr="00000000">
        <w:rPr>
          <w:color w:val="205968"/>
          <w:sz w:val="32"/>
          <w:szCs w:val="32"/>
          <w:rtl w:val="0"/>
        </w:rPr>
        <w:t xml:space="preserve">Online safety and technology</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76" w:lineRule="auto"/>
        <w:ind w:left="426" w:right="0" w:hanging="426"/>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adhere to the Online Safety Policy at all times.</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As part of a broad and balanced curriculum, all pupils within the trust will be made aware of online risks and taught how to stay safe online.</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426" w:right="0" w:hanging="426"/>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Through training, all staff members will be made aware of:</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0" w:before="100"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 attitudes and behaviours which may indicate they are at risk of potential harm online.</w:t>
      </w:r>
    </w:p>
    <w:p w:rsidR="00000000" w:rsidDel="00000000" w:rsidP="00000000" w:rsidRDefault="00000000" w:rsidRPr="00000000" w14:paraId="00000181">
      <w:pPr>
        <w:tabs>
          <w:tab w:val="left" w:leader="none" w:pos="1168"/>
        </w:tabs>
        <w:spacing w:before="192" w:lineRule="auto"/>
        <w:rPr/>
      </w:pPr>
      <w:r w:rsidDel="00000000" w:rsidR="00000000" w:rsidRPr="00000000">
        <w:rPr>
          <w:rtl w:val="0"/>
        </w:rPr>
        <w:t xml:space="preserve">The procedure to follow when they have a concern regarding a pupil’s online activity.</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78.00000000000006" w:lineRule="auto"/>
        <w:ind w:left="808" w:right="0" w:hanging="808"/>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training in online safety will cover the four categories of risk as outlined in KCSIE:</w:t>
      </w:r>
    </w:p>
    <w:p w:rsidR="00000000" w:rsidDel="00000000" w:rsidP="00000000" w:rsidRDefault="00000000" w:rsidRPr="00000000" w14:paraId="0000018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Content - Staff will be trained to understand the risks associated with being exposed to illegal, inappropriate, or harmful material. This will include, but not be limited to, content relating to pornography, racism, misogyny, self-harm, suicide, anti-Semitism, radicalisation, extremism, extreme sexual or physical violence, misinformation, disinformation, and conspiracy theories.</w:t>
      </w:r>
    </w:p>
    <w:p w:rsidR="00000000" w:rsidDel="00000000" w:rsidP="00000000" w:rsidRDefault="00000000" w:rsidRPr="00000000" w14:paraId="0000018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108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Contact - Training will address the risks of harmful online interaction with other users or generative AI applications that simulate this. This will include peer-to-peer pressure, exposure to commercial advertising, and the threat posed by adults impersonating children or young people with the intention of grooming or exploiting them for sexual, criminal, financial, or other purposes.</w:t>
      </w:r>
    </w:p>
    <w:p w:rsidR="00000000" w:rsidDel="00000000" w:rsidP="00000000" w:rsidRDefault="00000000" w:rsidRPr="00000000" w14:paraId="0000018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108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Conduct - Staff will be made aware of how certain online behaviours may increase the likelihood of harm or result in actual harm. This will encompass activities such as making, sending, or receiving explicit images, including those generated using AI and instances of online bullying.</w:t>
      </w:r>
    </w:p>
    <w:p w:rsidR="00000000" w:rsidDel="00000000" w:rsidP="00000000" w:rsidRDefault="00000000" w:rsidRPr="00000000" w14:paraId="0000018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200" w:line="276" w:lineRule="auto"/>
        <w:ind w:left="108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Commerce - The programme will also cover risks related to online commerce. These will include dangers such as online gambling, exposure to inappropriate advertising, phishing attempts, and other types of financial scams.</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26"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ensure that each of its schools have appropriate filtering systems in place on school devices and school networks to prevent children accessing inappropriate material, in accordance with the </w:t>
      </w:r>
      <w:hyperlink r:id="rId10">
        <w:r w:rsidDel="00000000" w:rsidR="00000000" w:rsidRPr="00000000">
          <w:rPr>
            <w:rFonts w:ascii="Century Gothic" w:cs="Century Gothic" w:eastAsia="Century Gothic" w:hAnsi="Century Gothic"/>
            <w:b w:val="0"/>
            <w:bCs w:val="0"/>
            <w:i w:val="0"/>
            <w:iCs w:val="0"/>
            <w:smallCaps w:val="0"/>
            <w:strike w:val="0"/>
            <w:color w:val="205968"/>
            <w:sz w:val="22"/>
            <w:szCs w:val="22"/>
            <w:u w:val="single"/>
            <w:shd w:fill="auto" w:val="clear"/>
            <w:vertAlign w:val="baseline"/>
            <w:rtl w:val="0"/>
          </w:rPr>
          <w:t xml:space="preserve">filtering and monitoring standards</w:t>
        </w:r>
      </w:hyperlink>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published by the DfE.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26"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aware of the filtering and monitoring systems in place and know how to escalate concerns where they are identified. Staff will be made aware of their expectations and responsibilities relating to filtering and monitoring systems during their induction.</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26"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Further information regarding the school’s approach to online safety can be found in the Online Safety Policy. </w:t>
      </w:r>
    </w:p>
    <w:p w:rsidR="00000000" w:rsidDel="00000000" w:rsidP="00000000" w:rsidRDefault="00000000" w:rsidRPr="00000000" w14:paraId="0000018A">
      <w:pPr>
        <w:pStyle w:val="Heading3"/>
        <w:ind w:firstLine="448"/>
        <w:jc w:val="both"/>
        <w:rPr/>
      </w:pPr>
      <w:r w:rsidDel="00000000" w:rsidR="00000000" w:rsidRPr="00000000">
        <w:rPr>
          <w:rtl w:val="0"/>
        </w:rPr>
        <w:t xml:space="preserve">Communicating with parents</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As part of the usual communication with parents, the trust will reinforce the importance of pupils being safe online and inform parents that they will find it helpful to understand what systems their child’s school uses to filter and monitor internet use.</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be expected to make it clear to parents what their children are being asked to do online for school.</w:t>
      </w:r>
    </w:p>
    <w:p w:rsidR="00000000" w:rsidDel="00000000" w:rsidP="00000000" w:rsidRDefault="00000000" w:rsidRPr="00000000" w14:paraId="0000018D">
      <w:pPr>
        <w:pStyle w:val="Heading3"/>
        <w:spacing w:before="162" w:lineRule="auto"/>
        <w:ind w:firstLine="448"/>
        <w:jc w:val="both"/>
        <w:rPr>
          <w:b w:val="0"/>
          <w:bCs w:val="0"/>
          <w:color w:val="205968"/>
        </w:rPr>
      </w:pPr>
      <w:r w:rsidDel="00000000" w:rsidR="00000000" w:rsidRPr="00000000">
        <w:rPr>
          <w:b w:val="0"/>
          <w:bCs w:val="0"/>
          <w:color w:val="205968"/>
          <w:rtl w:val="0"/>
        </w:rPr>
        <w:t xml:space="preserve">Reviewing online safety</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schools will carry out an annual review of its approach to online safety, supported by an annual risk assessment that considers and reflects the risks faced by pupils.</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48"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also review the effectiveness of its filtering and monitoring systems at least annually. This review will be led by the member of the SLT responsible for filtering and monitoring, with support from the DSL and Management Service Provider where appropriate. The review will include checks that filtering and monitoring systems are operating effectively on all internet-connected devices in relevant locations, and a written record of the review will be maintained.</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448" w:right="570" w:firstLine="0"/>
        <w:jc w:val="both"/>
        <w:rPr>
          <w:rFonts w:ascii="Century Gothic" w:cs="Century Gothic" w:eastAsia="Century Gothic" w:hAnsi="Century Gothic"/>
          <w:b w:val="0"/>
          <w:bCs w:val="0"/>
          <w:i w:val="0"/>
          <w:iCs w:val="0"/>
          <w:smallCaps w:val="0"/>
          <w:strike w:val="0"/>
          <w:color w:val="205968"/>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205968"/>
          <w:sz w:val="22"/>
          <w:szCs w:val="22"/>
          <w:u w:val="none"/>
          <w:shd w:fill="auto" w:val="clear"/>
          <w:vertAlign w:val="baseline"/>
          <w:rtl w:val="0"/>
        </w:rPr>
        <w:t xml:space="preserve">Mobile Devices and Smart Technology Policy</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48"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ensure that pupils do not have access to mobile phones throughout the school day, including during lessons, the time between lessons, breaktimes and lunchtime, except where an exemption applies. The trust’s approach to mobile phones and smart technology will be set out in the Mobile Devices and Smart Technology Policy and will take account of the safeguarding risks associated with pupils having unlimited and unrestricted access to the internet via mobile networks.</w:t>
      </w:r>
    </w:p>
    <w:p w:rsidR="00000000" w:rsidDel="00000000" w:rsidP="00000000" w:rsidRDefault="00000000" w:rsidRPr="00000000" w14:paraId="00000192">
      <w:pPr>
        <w:pStyle w:val="Heading3"/>
        <w:spacing w:before="84" w:lineRule="auto"/>
        <w:ind w:firstLine="448"/>
        <w:jc w:val="both"/>
        <w:rPr>
          <w:b w:val="0"/>
          <w:bCs w:val="0"/>
        </w:rPr>
      </w:pPr>
      <w:r w:rsidDel="00000000" w:rsidR="00000000" w:rsidRPr="00000000">
        <w:rPr>
          <w:b w:val="0"/>
          <w:bCs w:val="0"/>
          <w:color w:val="205968"/>
          <w:rtl w:val="0"/>
        </w:rPr>
        <w:t xml:space="preserve">Photography and images </w:t>
      </w: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3"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use of personal electronic devices, including mobile phones and cameras, by staff and pupils is closely monitored by the trust and its schools, in accordance with the ICT and Internet Acceptable Use Policy and Mobile Devices and Smart Technology Policy.</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26"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photographs and videos will involve pupils who are LAC, adopted pupils, or pupils for whom there are security concerns, the headteacher will liaise with the DSL to determine the steps involved. The DSL will, in known cases of pupils who are LAC or who have been adopted, liaise with the pupils’ social workers, carers or adoptive parents to assess the needs and risks associated with the pupils.</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26"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report any concerns about pupils’ or other staff members’ use of personal electronic devices to the DSL, following the appropriate procedures. </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26"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jf5p9lflhr47" w:id="12"/>
    <w:bookmarkEnd w:id="12"/>
    <w:p w:rsidR="00000000" w:rsidDel="00000000" w:rsidP="00000000" w:rsidRDefault="00000000" w:rsidRPr="00000000" w14:paraId="00000197">
      <w:pPr>
        <w:pStyle w:val="Heading1"/>
        <w:numPr>
          <w:ilvl w:val="0"/>
          <w:numId w:val="23"/>
        </w:numPr>
        <w:tabs>
          <w:tab w:val="left" w:leader="none" w:pos="1168"/>
        </w:tabs>
        <w:spacing w:before="159" w:line="261" w:lineRule="auto"/>
        <w:ind w:left="720" w:right="744" w:hanging="720"/>
        <w:rPr/>
      </w:pPr>
      <w:r w:rsidDel="00000000" w:rsidR="00000000" w:rsidRPr="00000000">
        <w:rPr>
          <w:color w:val="0e4660"/>
          <w:rtl w:val="0"/>
        </w:rPr>
        <w:t xml:space="preserve">Making or sharing of nudes or semi-nudes </w:t>
      </w: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26"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ensure that staff are aware to treat the consensual and non-consensual sharing of nudes and semi-nudes as a safeguarding concern, including where these images are generated by AI.</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26"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sharing nudes and semi-nudes in the school community, including understanding motivations, assessing risks posed to pupils depicted in the images, and how and when to report instances of this behaviour.</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26"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be aware that making or sharing imagery depicting nudes or semi-nudes of children is a criminal offence, regardless of whether the imagery is created, possessed, and distributed by the individual depicted; however, staff will ensure that pupils are not unnecessarily criminalised.</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567"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also be made aware that the laws imposed on the sharing of nudes and semi-nudes applies to digitally manipulated and AI-generated imagery.</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567"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member of staff becomes aware of an incidence of sharing nudes and/or semi-nudes, they will refer this to the DSL as soon as possible.  Staff are to refrain from viewing, copying, sharing or saving the imagery. The DSL will work to support the affected pupils and inform them of the reporting routes to remove a nude or semi-nude that has been shared online or to prevent an image from being shared online.</w:t>
      </w:r>
    </w:p>
    <w:bookmarkStart w:colFirst="0" w:colLast="0" w:name="bookmark=id.s8uzz52hdb85" w:id="13"/>
    <w:bookmarkEnd w:id="13"/>
    <w:p w:rsidR="00000000" w:rsidDel="00000000" w:rsidP="00000000" w:rsidRDefault="00000000" w:rsidRPr="00000000" w14:paraId="0000019D">
      <w:pPr>
        <w:pStyle w:val="Heading1"/>
        <w:numPr>
          <w:ilvl w:val="0"/>
          <w:numId w:val="23"/>
        </w:numPr>
        <w:tabs>
          <w:tab w:val="left" w:leader="none" w:pos="567"/>
        </w:tabs>
        <w:spacing w:before="242" w:lineRule="auto"/>
        <w:ind w:left="720" w:hanging="720"/>
        <w:rPr/>
      </w:pPr>
      <w:bookmarkStart w:colFirst="0" w:colLast="0" w:name="_heading=h.s55zzhujfi7c" w:id="14"/>
      <w:bookmarkEnd w:id="14"/>
      <w:r w:rsidDel="00000000" w:rsidR="00000000" w:rsidRPr="00000000">
        <w:rPr>
          <w:color w:val="205968"/>
          <w:rtl w:val="0"/>
        </w:rPr>
        <w:t xml:space="preserve">Appropriate physical contact with pupils</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567"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not operate a ‘no contact’ policy.  Schools will also not agree to any request from parents or staff that would prevent the use of reasonable force and other restrictive interventions where these may be necessary and lawful. A ‘no contact’ approach could leave staff unable to intervene appropriately to safeguard pupils and others.</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567" w:right="570" w:firstLine="0"/>
        <w:jc w:val="both"/>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Physical intervention and reasonable force may be used in limited circumstances and will be managed in line with the trust’s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Restrictive Interventions and the Use of Reasonable Force</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567"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adopt sensible practices which will allow and support staff to make appropriate physical contact with pupils where this is necessary, proportionate and in the best interests of the child. There will be circumstances in which physical contact will be appropriate and will not give rise to concerns about the use of reasonable force or restrictive interventions.</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567"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Examples of circumstances where physical contact will generally be appropriate include:</w:t>
      </w:r>
    </w:p>
    <w:p w:rsidR="00000000" w:rsidDel="00000000" w:rsidP="00000000" w:rsidRDefault="00000000" w:rsidRPr="00000000" w14:paraId="000001A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200" w:line="276" w:lineRule="auto"/>
        <w:ind w:left="1287"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Providing first aid.</w:t>
      </w:r>
    </w:p>
    <w:p w:rsidR="00000000" w:rsidDel="00000000" w:rsidP="00000000" w:rsidRDefault="00000000" w:rsidRPr="00000000" w14:paraId="000001A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200" w:line="276" w:lineRule="auto"/>
        <w:ind w:left="1287"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Guiding or escorting pupils, e.g. holding the hand of a younger pupil when moving around the school or on a school trip, supporting a pupil to move to a space they have chosen to access in order to self-regulate, or assisting pupils to move safely.</w:t>
      </w:r>
    </w:p>
    <w:p w:rsidR="00000000" w:rsidDel="00000000" w:rsidP="00000000" w:rsidRDefault="00000000" w:rsidRPr="00000000" w14:paraId="000001A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200" w:line="276" w:lineRule="auto"/>
        <w:ind w:left="1287"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Comforting a distressed pupil.</w:t>
      </w:r>
    </w:p>
    <w:p w:rsidR="00000000" w:rsidDel="00000000" w:rsidP="00000000" w:rsidRDefault="00000000" w:rsidRPr="00000000" w14:paraId="000001A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200" w:line="276" w:lineRule="auto"/>
        <w:ind w:left="1287"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Congratulating or praising a pupil, e.g. a handshake or a brief pat on the back.</w:t>
      </w:r>
    </w:p>
    <w:p w:rsidR="00000000" w:rsidDel="00000000" w:rsidP="00000000" w:rsidRDefault="00000000" w:rsidRPr="00000000" w14:paraId="000001A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200" w:line="276" w:lineRule="auto"/>
        <w:ind w:left="1287"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Demonstrating how to use a musical instrument.</w:t>
      </w:r>
    </w:p>
    <w:p w:rsidR="00000000" w:rsidDel="00000000" w:rsidP="00000000" w:rsidRDefault="00000000" w:rsidRPr="00000000" w14:paraId="000001A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00" w:before="200" w:line="276" w:lineRule="auto"/>
        <w:ind w:left="1287"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Demonstrating exercises or techniques during PE lessons or sports coaching.</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 w:val="left" w:leader="none" w:pos="9781"/>
        </w:tabs>
        <w:spacing w:after="200" w:before="200" w:line="276" w:lineRule="auto"/>
        <w:ind w:left="567"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When deciding whether physical contact will be appropriate in a particular situation, staff will use their professional judgement and will have regard to:</w:t>
      </w:r>
    </w:p>
    <w:p w:rsidR="00000000" w:rsidDel="00000000" w:rsidP="00000000" w:rsidRDefault="00000000" w:rsidRPr="00000000" w14:paraId="000001A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9356"/>
          <w:tab w:val="left" w:leader="none" w:pos="9781"/>
        </w:tabs>
        <w:spacing w:after="200" w:before="200" w:line="276" w:lineRule="auto"/>
        <w:ind w:left="1287"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and any other relevant policy.</w:t>
      </w:r>
    </w:p>
    <w:p w:rsidR="00000000" w:rsidDel="00000000" w:rsidP="00000000" w:rsidRDefault="00000000" w:rsidRPr="00000000" w14:paraId="000001A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9356"/>
          <w:tab w:val="left" w:leader="none" w:pos="9781"/>
        </w:tabs>
        <w:spacing w:after="200" w:before="200" w:line="276" w:lineRule="auto"/>
        <w:ind w:left="1287"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context and circumstances, including whether other adults are present.</w:t>
      </w:r>
    </w:p>
    <w:p w:rsidR="00000000" w:rsidDel="00000000" w:rsidP="00000000" w:rsidRDefault="00000000" w:rsidRPr="00000000" w14:paraId="000001A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1287"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individual pupil’s age and level of understanding.</w:t>
      </w:r>
    </w:p>
    <w:p w:rsidR="00000000" w:rsidDel="00000000" w:rsidP="00000000" w:rsidRDefault="00000000" w:rsidRPr="00000000" w14:paraId="000001A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1287"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other relevant factors, including, but not limited to whether the pupil has SEND or other vulnerabilities or whether alternative strategies not involving physical contact could be used.</w:t>
      </w:r>
    </w:p>
    <w:p w:rsidR="00000000" w:rsidDel="00000000" w:rsidP="00000000" w:rsidRDefault="00000000" w:rsidRPr="00000000" w14:paraId="000001AD">
      <w:pPr>
        <w:pStyle w:val="Heading1"/>
        <w:numPr>
          <w:ilvl w:val="0"/>
          <w:numId w:val="23"/>
        </w:numPr>
        <w:tabs>
          <w:tab w:val="left" w:leader="none" w:pos="1168"/>
          <w:tab w:val="left" w:leader="none" w:pos="9356"/>
        </w:tabs>
        <w:spacing w:before="242" w:lineRule="auto"/>
        <w:ind w:left="720" w:hanging="720"/>
        <w:rPr/>
      </w:pPr>
      <w:r w:rsidDel="00000000" w:rsidR="00000000" w:rsidRPr="00000000">
        <w:rPr>
          <w:color w:val="0e4660"/>
          <w:rtl w:val="0"/>
        </w:rPr>
        <w:t xml:space="preserve">Context of safeguarding incidents</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56"/>
        </w:tabs>
        <w:spacing w:after="0" w:before="131" w:line="276" w:lineRule="auto"/>
        <w:ind w:left="0"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Safeguarding incidents can occur outside of schools and can be associated with outside factors. All staff, particularly the DSL and DDSLs, will always consider the context of safeguarding incidents. Assessment of pupils’ behaviour will consider whether there are wider environmental factors that are a threat to their safety and/or welfare. Schools will provide as much contextual information as possible when making referrals to CSCS.</w:t>
      </w:r>
    </w:p>
    <w:p w:rsidR="00000000" w:rsidDel="00000000" w:rsidP="00000000" w:rsidRDefault="00000000" w:rsidRPr="00000000" w14:paraId="000001AF">
      <w:pPr>
        <w:pStyle w:val="Heading1"/>
        <w:numPr>
          <w:ilvl w:val="0"/>
          <w:numId w:val="23"/>
        </w:numPr>
        <w:tabs>
          <w:tab w:val="left" w:leader="none" w:pos="1168"/>
          <w:tab w:val="left" w:leader="none" w:pos="9356"/>
        </w:tabs>
        <w:spacing w:before="160" w:lineRule="auto"/>
        <w:ind w:left="720" w:hanging="720"/>
        <w:rPr/>
      </w:pPr>
      <w:bookmarkStart w:colFirst="0" w:colLast="0" w:name="_heading=h.tttgl8u9gtx4" w:id="15"/>
      <w:bookmarkEnd w:id="15"/>
      <w:r w:rsidDel="00000000" w:rsidR="00000000" w:rsidRPr="00000000">
        <w:rPr>
          <w:color w:val="0e4660"/>
          <w:rtl w:val="0"/>
        </w:rPr>
        <w:t xml:space="preserve">Pupils potentially at greater risk of harm</w:t>
      </w: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recognises that some groups of pupils can face additional safeguarding challenges, both online and offline, and understands that further barriers may exist when determining abuse, neglect and exploitation. Each school will ensure that safeguarding concerns involving these pupils are responded to appropriately, taking account of their individual needs and circumstances.</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56"/>
        </w:tabs>
        <w:spacing w:after="0" w:before="161"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Pupils who need social workers</w:t>
      </w: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may need social workers due to abuse, neglect, exploitation or complex family circumstances. Their experiences of adversity and trauma may leave them vulnerable to further harm and educational disadvantage, including barriers to attendance, learning, behaviour and mental health.</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As a matter of routine, the DSL will hold and use information from the LA about whether a pupil has a social worker in order to make decisions in the best interests of the pupil’s safety, welfare, and educational outcomes. </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pupil needs a social worker, this will inform decisions about safeguarding, e.g. responding to unauthorised absence, and promoting welfare, e.g. considering the provision pastoral or academic support.</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56"/>
        </w:tabs>
        <w:spacing w:after="0" w:before="84" w:line="240" w:lineRule="auto"/>
        <w:ind w:left="0" w:right="0" w:firstLine="0"/>
        <w:jc w:val="both"/>
        <w:rPr>
          <w:rFonts w:ascii="Century Gothic" w:cs="Century Gothic" w:eastAsia="Century Gothic" w:hAnsi="Century Gothic"/>
          <w:b w:val="0"/>
          <w:bCs w:val="0"/>
          <w:i w:val="0"/>
          <w:iCs w:val="0"/>
          <w:smallCaps w:val="0"/>
          <w:strike w:val="0"/>
          <w:color w:val="0e466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Children who are absent from education</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recognises that pupils who are absent from education for prolonged periods and/or on repeated occasions may be at increased risk of abuse, neglect, CCE and CSE, including county lines.</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respond to concerns relating to attendance in accordance with its Attendance Policy and will work with CSCS and other agencies where absence gives rise to safeguarding concerns.</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Home-educated children</w:t>
      </w: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Whilst many home educated children receive suitable education, the trust recognises that elective home education (EHE) can mean that children are less visible to the services needed to safeguard and support them.</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line with the School Attendance (Pupil Registration) (England) Regulations 2024, schools will inform the LA of all deletions from the admissions register when a pupil is taken off roll.</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parent has expressed their intention to remove a pupil from a school for EHE, the school, in collaboration with the LA and other key professionals, will coordinate a meeting with the parent, where possible, before the final decision has been made, particularly if the pupil has SEND, is vulnerable, and/or has a social worker.</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both"/>
        <w:rPr>
          <w:rFonts w:ascii="Century Gothic" w:cs="Century Gothic" w:eastAsia="Century Gothic" w:hAnsi="Century Gothic"/>
          <w:b w:val="0"/>
          <w:bCs w:val="0"/>
          <w:i w:val="0"/>
          <w:iCs w:val="0"/>
          <w:smallCaps w:val="0"/>
          <w:strike w:val="0"/>
          <w:color w:val="0e466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Pupils requiring mental health support</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recognises that mental health problems can, in some cases, develop into safeguarding concerns. This may include self-harm, signs of an eating disorder, suicidal ideation or suicide, or indicate that a pupil has suffered, or is at risk of suffering, abuse, neglect or exploitation.</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Only appropriately trained professionals will make a diagnosis of a mental health condition; however, all staff will play an important role in promoting positive mental wellbeing, identifying pupils who may require support, ensuring there is early intervention and the referral concerns where appropriate.</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support is required, the DSL or deputy will consider whether parents should be informed where doing so will not place the pupil at additional risk. Where safeguarding concerns are linked to a pupil's mental health or emotional wellbeing, the DSL or deputy will liaise with the school's senior mental health lead to ensure the pupil receives coordinated support.</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trust-wide approach to promoting positive mental health and wellbeing will be maintained and schools will make use of appropriate internal and external support services where required.</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LAC and PLAC</w:t>
      </w:r>
      <w:r w:rsidDel="00000000" w:rsidR="00000000" w:rsidRPr="00000000">
        <w:rPr>
          <w:rtl w:val="0"/>
        </w:rPr>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Children most commonly become looked after because of abuse and/or neglect. Because of this, they can be at potentially greater risk in relation to safeguarding. PLAC, also known as care leavers, can also remain vulnerable after leaving care.</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governance board will ensure that staff have the skills, knowledge and understanding to keep LAC and PLAC safe. This includes ensuring that the appropriate staff have the information they need, such as:</w:t>
      </w:r>
    </w:p>
    <w:p w:rsidR="00000000" w:rsidDel="00000000" w:rsidP="00000000" w:rsidRDefault="00000000" w:rsidRPr="00000000" w14:paraId="000001C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168"/>
          <w:tab w:val="left" w:leader="none" w:pos="8767"/>
        </w:tabs>
        <w:spacing w:after="0" w:before="201" w:line="278.00000000000006" w:lineRule="auto"/>
        <w:ind w:left="720" w:right="59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Looked after legal status, i.e. whether they are looked after under voluntary arrangements with consent of parents, or on an interim or full care order.</w:t>
      </w:r>
    </w:p>
    <w:p w:rsidR="00000000" w:rsidDel="00000000" w:rsidP="00000000" w:rsidRDefault="00000000" w:rsidRPr="00000000" w14:paraId="000001C5">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168"/>
          <w:tab w:val="left" w:leader="none" w:pos="8767"/>
        </w:tabs>
        <w:spacing w:after="0" w:before="197"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Contact arrangements with parents or those with parental responsibility.</w:t>
      </w:r>
    </w:p>
    <w:p w:rsidR="00000000" w:rsidDel="00000000" w:rsidP="00000000" w:rsidRDefault="00000000" w:rsidRPr="00000000" w14:paraId="000001C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168"/>
          <w:tab w:val="left" w:leader="none" w:pos="8767"/>
        </w:tabs>
        <w:spacing w:after="0" w:before="239" w:line="278.00000000000006" w:lineRule="auto"/>
        <w:ind w:left="720" w:right="589"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Care arrangements and the levels of authority delegated to the carer by the authority looking after the pupil.</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67"/>
          <w:tab w:val="left" w:leader="none" w:pos="9356"/>
        </w:tabs>
        <w:spacing w:after="0" w:before="193"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DSL will be provided with the necessary details of pupils’ social workers and the</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67"/>
          <w:tab w:val="left" w:leader="none" w:pos="9356"/>
        </w:tabs>
        <w:spacing w:after="0" w:before="42"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VSH, and, for PLAC, personal advisers.</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67"/>
          <w:tab w:val="left" w:leader="none" w:pos="9356"/>
        </w:tabs>
        <w:spacing w:after="0" w:before="141" w:line="276" w:lineRule="auto"/>
        <w:ind w:left="0" w:right="50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Further details of safeguarding procedures for LAC and PLAC are outlined in the trust’s LAC and PLAC Policy.</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0" w:right="0" w:firstLine="0"/>
        <w:jc w:val="both"/>
        <w:rPr>
          <w:rFonts w:ascii="Century Gothic" w:cs="Century Gothic" w:eastAsia="Century Gothic" w:hAnsi="Century Gothic"/>
          <w:b w:val="0"/>
          <w:bCs w:val="0"/>
          <w:i w:val="0"/>
          <w:iCs w:val="0"/>
          <w:smallCaps w:val="0"/>
          <w:strike w:val="0"/>
          <w:color w:val="0e466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Young Carers</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recognises that caring responsibilities may have a significant impact on a pupil's attendance, attainment, behaviour and wellbeing.</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seek to identify young carers at the earliest opportunity and will work with pupils, families and external agencies to ensure that appropriate support is provided.</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Pupils with SEND</w:t>
      </w:r>
      <w:r w:rsidDel="00000000" w:rsidR="00000000" w:rsidRPr="00000000">
        <w:rPr>
          <w:rtl w:val="0"/>
        </w:rPr>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76" w:lineRule="auto"/>
        <w:ind w:left="0"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When managing safeguarding in relation to pupils with SEND, staff will be aware of the following:</w:t>
      </w:r>
    </w:p>
    <w:p w:rsidR="00000000" w:rsidDel="00000000" w:rsidP="00000000" w:rsidRDefault="00000000" w:rsidRPr="00000000" w14:paraId="000001C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168"/>
        </w:tabs>
        <w:spacing w:after="0" w:before="201" w:line="276" w:lineRule="auto"/>
        <w:ind w:left="720" w:right="58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Certain indicators of abuse, such as behaviour, mood and injury, may relate to the pupil’s disability without further exploration; however, it should never be assumed that a pupil’s indicators relate only to their disability</w:t>
      </w:r>
    </w:p>
    <w:p w:rsidR="00000000" w:rsidDel="00000000" w:rsidP="00000000" w:rsidRDefault="00000000" w:rsidRPr="00000000" w14:paraId="000001D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with SEND can be disproportionally impacted by issues such as peer isolation, bullying, and prejudice-based bullying without outwardly showing any signs.</w:t>
      </w:r>
    </w:p>
    <w:p w:rsidR="00000000" w:rsidDel="00000000" w:rsidP="00000000" w:rsidRDefault="00000000" w:rsidRPr="00000000" w14:paraId="000001D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Communication barriers may make it more difficult for pupils to recognise, disclose or report abuse.</w:t>
      </w:r>
    </w:p>
    <w:p w:rsidR="00000000" w:rsidDel="00000000" w:rsidP="00000000" w:rsidRDefault="00000000" w:rsidRPr="00000000" w14:paraId="000001D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with SEND may not always recognise that what is happening to them is abuse.</w:t>
      </w:r>
    </w:p>
    <w:p w:rsidR="00000000" w:rsidDel="00000000" w:rsidP="00000000" w:rsidRDefault="00000000" w:rsidRPr="00000000" w14:paraId="000001D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requiring intimate care or who are more isolated from others may be at increased risk. </w:t>
      </w:r>
    </w:p>
    <w:p w:rsidR="00000000" w:rsidDel="00000000" w:rsidP="00000000" w:rsidRDefault="00000000" w:rsidRPr="00000000" w14:paraId="000001D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may be more dependent on adults for care. </w:t>
      </w:r>
    </w:p>
    <w:p w:rsidR="00000000" w:rsidDel="00000000" w:rsidP="00000000" w:rsidRDefault="00000000" w:rsidRPr="00000000" w14:paraId="000001D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may have difficulty understanding the difference between fact and fiction online or understanding the consequences of their online behaviour.</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When responding to safeguarding concerns involving pupils with SEND, the DSL will liaise with the SENCO and, where appropriate, parents and external agencies to ensure that the pupil receives appropriate support.</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also consider whether additional pastoral support or communication support is required.</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0" w:firstLine="0"/>
        <w:jc w:val="both"/>
        <w:rPr>
          <w:rFonts w:ascii="Century Gothic" w:cs="Century Gothic" w:eastAsia="Century Gothic" w:hAnsi="Century Gothic"/>
          <w:b w:val="0"/>
          <w:bCs w:val="0"/>
          <w:i w:val="0"/>
          <w:iCs w:val="0"/>
          <w:smallCaps w:val="0"/>
          <w:strike w:val="0"/>
          <w:color w:val="0e466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Pupils with medical conditions</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recognises that pupils with medical conditions or allergies may require additional safeguarding consideration.</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safeguarding referral will not be made solely because of an incident relating to the management of a pupil's medical condition; however, where concerns indicate that a pupil may be at increased risk of neglect, abuse or exploitation, for example where essential medical information or medication is repeatedly not provided, schools will respond in accordance with its safeguarding procedures.</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will be supported in accordance with the trust’s Supporting Pupils with Medical Conditions Policy.</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0" w:firstLine="0"/>
        <w:jc w:val="both"/>
        <w:rPr>
          <w:rFonts w:ascii="Century Gothic" w:cs="Century Gothic" w:eastAsia="Century Gothic" w:hAnsi="Century Gothic"/>
          <w:b w:val="0"/>
          <w:bCs w:val="0"/>
          <w:i w:val="0"/>
          <w:iCs w:val="0"/>
          <w:smallCaps w:val="0"/>
          <w:strike w:val="0"/>
          <w:color w:val="0e466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Pupils who are lesbian, gay or bisexual</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fact that a pupil is lesbian, gay or bisexual is not in itself a risk factor for harm; however, the trust recognises that these pupils, or those perceived to be lesbian, gay or bisexual, may be more vulnerable to discriminatory bullying.</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take appropriate steps to prevent and respond to bullying and ensure that all pupils feel safe, respected and supported.</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0" w:firstLine="0"/>
        <w:jc w:val="both"/>
        <w:rPr>
          <w:rFonts w:ascii="Century Gothic" w:cs="Century Gothic" w:eastAsia="Century Gothic" w:hAnsi="Century Gothic"/>
          <w:b w:val="0"/>
          <w:bCs w:val="0"/>
          <w:i w:val="0"/>
          <w:iCs w:val="0"/>
          <w:smallCaps w:val="0"/>
          <w:strike w:val="0"/>
          <w:color w:val="0e466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Pupils who are questioning their gender</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recognises that some pupils may question their gender and that they may have additional vulnerabilities, including mental health or psychosocial needs.</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take time to understand the individual circumstances of pupils who are questioning their gender and will respond on a case-by-case basis, acting in the best interests of the pupil and taking account of the safety and wellbeing of all pupils.</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not initiate action relating to social transition. Where a request for support is received from a pupil or their parent, the school will respond in accordance with the latest DfE guidance, taking a cautious approach, involving the DSL and, except where doing so would place the pupil at risk of significant harm, working in partnership with parents.</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pupil discloses that they are questioning their gender or requests support in relation to social transition, staff will listen carefully and respond sensitively. Staff will not promise confidentiality and will explain that any information shared may need to be discussed with the DSL in order to safeguard and promote the pupil's welfare.</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maintain a culture in which bullying is not tolerated and will ensure that pupils who are questioning their gender receive appropriate safeguarding support and are able to raise concerns with trusted members of staff.</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DSL will ensure that appropriate records are maintained of any requests relating to social transition, the factors considered, decisions made, and the reasons for those decisions. Records will be kept securely in accordance with the Data Protection Policy.</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Pupils requiring mental health support</w:t>
      </w: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6" w:lineRule="auto"/>
        <w:ind w:left="0" w:right="589"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made aware that mental health problems can, in some cases, be an indicator that a pupil has suffered, or is at risk of suffering, abuse, neglect or exploitation.</w:t>
      </w:r>
    </w:p>
    <w:p w:rsidR="00000000" w:rsidDel="00000000" w:rsidP="00000000" w:rsidRDefault="00000000" w:rsidRPr="00000000" w14:paraId="000001E8">
      <w:pPr>
        <w:pStyle w:val="Heading1"/>
        <w:numPr>
          <w:ilvl w:val="0"/>
          <w:numId w:val="23"/>
        </w:numPr>
        <w:tabs>
          <w:tab w:val="left" w:leader="none" w:pos="1168"/>
        </w:tabs>
        <w:spacing w:before="162" w:lineRule="auto"/>
        <w:ind w:left="720" w:hanging="720"/>
        <w:rPr/>
      </w:pPr>
      <w:bookmarkStart w:colFirst="0" w:colLast="0" w:name="_heading=h.c1or23mgc845" w:id="16"/>
      <w:bookmarkEnd w:id="16"/>
      <w:r w:rsidDel="00000000" w:rsidR="00000000" w:rsidRPr="00000000">
        <w:rPr>
          <w:color w:val="0e4660"/>
          <w:rtl w:val="0"/>
        </w:rPr>
        <w:t xml:space="preserve">Use of school premises for non-school activities</w:t>
      </w: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 w:line="276" w:lineRule="auto"/>
        <w:ind w:left="0" w:right="58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school within the trust hires or rents out school facilities or school premises to organisations or individuals, e.g. for providers to run community or extracurricular activities, it will ensure that appropriate safeguarding arrangements are in place to keep pupils safe. The trust will ensure that schools refer to the DfE’s </w:t>
      </w:r>
      <w:hyperlink r:id="rId11">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guidance</w:t>
        </w:r>
      </w:hyperlink>
      <w:r w:rsidDel="00000000" w:rsidR="00000000" w:rsidRPr="00000000">
        <w:rPr>
          <w:rFonts w:ascii="Century Gothic" w:cs="Century Gothic" w:eastAsia="Century Gothic" w:hAnsi="Century Gothic"/>
          <w:b w:val="0"/>
          <w:bCs w:val="0"/>
          <w:i w:val="0"/>
          <w:iCs w:val="0"/>
          <w:smallCaps w:val="0"/>
          <w:strike w:val="0"/>
          <w:color w:val="467885"/>
          <w:sz w:val="22"/>
          <w:szCs w:val="22"/>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on keeping children safe in out-of-school settings in these circumstances.</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0"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school within the trust provides the activities under the direct supervision or management of school staff, child protection arrangements will apply.</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59"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activities are provided separately by another body, this may not be the case; therefore, the governance board will seek assurance that the body concerned has appropriate safeguarding and child protection policies and procedures in place,</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including inspecting these as needed.</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 w:line="276" w:lineRule="auto"/>
        <w:ind w:left="0" w:right="58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Board of Directors or delegated authority will ensure that there are arrangements in place to liaise with schools on these matters where appropriate. The Board of Directors or delegated authority will ensure safeguarding requirements are included in any transfer of control agreement, i.e. a lease or hire agreement, as a condition of use and occupation of the premises, and specify that failure to comply with this would lead to termination of the agreement.</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Extracurricular activities and clubs</w:t>
      </w:r>
      <w:r w:rsidDel="00000000" w:rsidR="00000000" w:rsidRPr="00000000">
        <w:rPr>
          <w:rtl w:val="0"/>
        </w:rPr>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3" w:lineRule="auto"/>
        <w:ind w:left="0" w:right="589"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Extra-curricular activities and clubs hosted by external bodies, e.g. charities or companies, will work in collaboration with the schools in the trust to effectively safeguard pupils and adhere to local and trust-wide safeguarding arrangements.</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76" w:lineRule="auto"/>
        <w:ind w:left="0"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CSCS or the police, if necessary.</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0"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national governing bodies of sport that receive funding from either Sport England or UK Sport must aim to meet the Standards for Safeguarding and Protecting Children in Sport.</w:t>
      </w:r>
    </w:p>
    <w:p w:rsidR="00000000" w:rsidDel="00000000" w:rsidP="00000000" w:rsidRDefault="00000000" w:rsidRPr="00000000" w14:paraId="000001F2">
      <w:pPr>
        <w:pStyle w:val="Heading1"/>
        <w:numPr>
          <w:ilvl w:val="0"/>
          <w:numId w:val="23"/>
        </w:numPr>
        <w:tabs>
          <w:tab w:val="left" w:leader="none" w:pos="1168"/>
        </w:tabs>
        <w:spacing w:before="162" w:lineRule="auto"/>
        <w:ind w:left="720" w:hanging="720"/>
        <w:rPr/>
      </w:pPr>
      <w:bookmarkStart w:colFirst="0" w:colLast="0" w:name="_heading=h.kelrxtrkpjt9" w:id="17"/>
      <w:bookmarkEnd w:id="17"/>
      <w:r w:rsidDel="00000000" w:rsidR="00000000" w:rsidRPr="00000000">
        <w:rPr>
          <w:color w:val="0e4660"/>
          <w:rtl w:val="0"/>
        </w:rPr>
        <w:t xml:space="preserve">Alternative provision</w:t>
      </w: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remain responsible for a pupil’s welfare during their time at an alternative provider. When placing a pupil with an alternative provider, the school will obtain written confirmation that the provider has conducted all relevant safeguarding checks on staff and will satisfy itself that the placement is meeting the pupil’s needs.</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Those responsible for the commissioning of AP will be aware that pupils in AP will often have complex needs – they will be mindful of the additional risk of harm that these pupils may be vulnerable to.</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obtain written information from the alternative provider that appropriate safeguarding checks have been carried out on individuals working at their establishment. This will include written confirmation that the alternative provider will inform the school of any arrangements that may put the pupil at risk.  </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continue to carry out safeguarding checks and conduct its own due diligence to ensure that the AP is appropriate for meeting each pupil’s individual needs.  </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ensure that the location of pupils placed at AP is always known and will maintain records of the address of the alternative provider and any subcontracted provision or satellite sites the pupil may attend.</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AP placement reviews will take place at least half termly to ensure that pupils are regularly attending, and the placement continues to be safe and meets their needs.</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safeguarding concerns arise, the placement will be immediately reviewed, and terminated, if necessary, unless or until those concerns have been satisfactorily addressed.</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3hlo6ekydqbb" w:id="18"/>
    <w:bookmarkEnd w:id="18"/>
    <w:p w:rsidR="00000000" w:rsidDel="00000000" w:rsidP="00000000" w:rsidRDefault="00000000" w:rsidRPr="00000000" w14:paraId="000001FE">
      <w:pPr>
        <w:pStyle w:val="Heading1"/>
        <w:numPr>
          <w:ilvl w:val="0"/>
          <w:numId w:val="23"/>
        </w:numPr>
        <w:tabs>
          <w:tab w:val="left" w:leader="none" w:pos="1168"/>
        </w:tabs>
        <w:spacing w:before="161" w:lineRule="auto"/>
        <w:ind w:left="720" w:hanging="720"/>
        <w:rPr/>
      </w:pPr>
      <w:r w:rsidDel="00000000" w:rsidR="00000000" w:rsidRPr="00000000">
        <w:rPr>
          <w:color w:val="0e4660"/>
          <w:rtl w:val="0"/>
        </w:rPr>
        <w:t xml:space="preserve">Work experience</w:t>
      </w: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ensure that schools have the appropriate procedures in place to ensure that providers of work experience have appropriate safeguarding policies and procedures in place. </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not allow someone on the barred list to engage in regulated activity with a pupil on a work experience placement.</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pupils are undertaking work experience at the trust or one of the schools within the trust, an enhanced DBS check will be obtained if the pupil is over the age of 16.</w:t>
      </w:r>
    </w:p>
    <w:p w:rsidR="00000000" w:rsidDel="00000000" w:rsidP="00000000" w:rsidRDefault="00000000" w:rsidRPr="00000000" w14:paraId="00000202">
      <w:pPr>
        <w:pStyle w:val="Heading1"/>
        <w:numPr>
          <w:ilvl w:val="0"/>
          <w:numId w:val="23"/>
        </w:numPr>
        <w:tabs>
          <w:tab w:val="left" w:leader="none" w:pos="1168"/>
        </w:tabs>
        <w:spacing w:before="202" w:lineRule="auto"/>
        <w:ind w:left="720" w:hanging="720"/>
        <w:rPr/>
      </w:pPr>
      <w:bookmarkStart w:colFirst="0" w:colLast="0" w:name="_heading=h.2and1cu4xn97" w:id="19"/>
      <w:bookmarkEnd w:id="19"/>
      <w:r w:rsidDel="00000000" w:rsidR="00000000" w:rsidRPr="00000000">
        <w:rPr>
          <w:color w:val="0e4660"/>
          <w:rtl w:val="0"/>
        </w:rPr>
        <w:t xml:space="preserve">Homestay exchange visits</w:t>
      </w:r>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School-arranged homestays in UK</w:t>
      </w: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6" w:lineRule="auto"/>
        <w:ind w:left="0"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schools are arranging for a visiting child to be provided with care and accommodation in the UK in the home of a family to which the child is not related, the responsible adults are considered to be in regulated activity for the period of the stay. In such cases, the school is the regulated activity provider; therefore, the trust will ensure that schools are aware of the need to obtain all the necessary information required, including a DBS enhanced certificate with barred list information, to inform its assessment of the suitability of the responsible adults.</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0"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criminal record information is disclosed, schools will consider, alongside all other information, whether the adult is a suitable host. In addition to the responsible adults, schools will consider whether a DBS enhanced certificate should be obtained for anyone else aged over 16 in the household.</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School-arranged homestays abroad</w:t>
      </w: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6" w:lineRule="auto"/>
        <w:ind w:left="0"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ensure that schools are aware of their responsibility to liaise with partner schools to discuss and agree the arrangements in place for the visit. Schools will be expected to consider, on a case-by-case basis, whether to contact the relevant foreign embassy or High Commission of the country in question to ascertain what checks may be possible in respect of those providing homestay outside of the UK.</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76" w:lineRule="auto"/>
        <w:ind w:left="0" w:right="59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Each school will use its professional judgement to assess whether the arrangements are appropriate and sufficient to safeguard every child involved in the exchange. Pupils will be provided with emergency contact details to use where an emergency occurs, or a situation arises that makes them feel uncomfortable.</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Privately arranged homestays</w:t>
      </w:r>
      <w:r w:rsidDel="00000000" w:rsidR="00000000" w:rsidRPr="00000000">
        <w:rPr>
          <w:rtl w:val="0"/>
        </w:rPr>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76" w:lineRule="auto"/>
        <w:ind w:left="0" w:right="59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parent or pupil arranges their own homestay, this is a private arrangement and the school is not the regulated activity provider.</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Private fostering</w:t>
      </w:r>
      <w:r w:rsidDel="00000000" w:rsidR="00000000" w:rsidRPr="00000000">
        <w:rPr>
          <w:rtl w:val="0"/>
        </w:rPr>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0"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period of UK homestay lasts 28 days or more for a child aged under 16, or under 18 for a child with SEND, this may amount to private fostering under the Children Act 1989. Where the trust becomes aware of a pupil being privately fostered, they will notify the LA as soon as possible to allow the LA to conduct any necessary checks.</w:t>
      </w:r>
    </w:p>
    <w:bookmarkStart w:colFirst="0" w:colLast="0" w:name="bookmark=id.lt6gzufx2cmx" w:id="20"/>
    <w:bookmarkEnd w:id="20"/>
    <w:p w:rsidR="00000000" w:rsidDel="00000000" w:rsidP="00000000" w:rsidRDefault="00000000" w:rsidRPr="00000000" w14:paraId="0000020D">
      <w:pPr>
        <w:pStyle w:val="Heading1"/>
        <w:numPr>
          <w:ilvl w:val="0"/>
          <w:numId w:val="23"/>
        </w:numPr>
        <w:tabs>
          <w:tab w:val="left" w:leader="none" w:pos="1168"/>
        </w:tabs>
        <w:spacing w:before="159" w:lineRule="auto"/>
        <w:ind w:left="720" w:hanging="720"/>
        <w:rPr/>
      </w:pPr>
      <w:bookmarkStart w:colFirst="0" w:colLast="0" w:name="_heading=h.ki7rpfxcdfff" w:id="21"/>
      <w:bookmarkEnd w:id="21"/>
      <w:r w:rsidDel="00000000" w:rsidR="00000000" w:rsidRPr="00000000">
        <w:rPr>
          <w:color w:val="0e4660"/>
          <w:rtl w:val="0"/>
        </w:rPr>
        <w:t xml:space="preserve">Reporting and responding to concerns about pupils</w:t>
      </w:r>
      <w:r w:rsidDel="00000000" w:rsidR="00000000" w:rsidRPr="00000000">
        <w:rPr>
          <w:rtl w:val="0"/>
        </w:rPr>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76" w:lineRule="auto"/>
        <w:ind w:left="0" w:right="58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Reporting concerns </w:t>
      </w:r>
      <w:r w:rsidDel="00000000" w:rsidR="00000000" w:rsidRPr="00000000">
        <w:rPr>
          <w:rtl w:val="0"/>
        </w:rPr>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maintain an attitude of ‘it could happen here’ where safeguarding is concerned. Staff will always act in the best interests of a pupil when they are concerned about their welfare.</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be aware that data protection laws do not prevent the sharing of information for the purposes of keeping children safe and promoting their welfare. If there is any doubt about sharing information, staff will speak to the DSL or deputy. Fears about sharing information will not stand in the way of the need to safeguard and promote the welfare of children.</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 member of staff has any concern about a pupil’s welfare, or a pupil has reported a safeguarding concern in relation to themselves or a peer, they will act on them immediately by speaking to the DSL or DDSL. </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not assume that a colleague or other professional will take action and share information that might be critical in keeping pupils safe. Staff will be mindful that early information sharing is vital for effective identification, assessment, and allocation of appropriate service provision.</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the DSL is not available to discuss the concern, staff members will contact the DDSL with the matter. If, in exceptional circumstances, neither the DSL nor deputy is available, this will not delay action being taken. Staff will consider speaking to a member of the SLT and/or take advice from LA children’s social care. In these circumstances, any action taken will be shared with the DSL or deputy as soon as possible.</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76" w:lineRule="auto"/>
        <w:ind w:left="0" w:right="58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Referrals and multi-agency working  </w:t>
      </w: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pupil is suffering, or is likely to suffer, significant harm, or is in immediate danger, a referral will be made immediately to CSCS and/or the police, as appropriate. Referrals will follow the local referral process. Where a criminal offence is suspected, including incidents of sexual violence, the police will be notified without delay.</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reporting and referral process outlined in the DfE’s flowchart setting out the actions taken where there are concerns about a pupil will be followed accordingly. </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DSL will be familiar with local safeguarding partnership referral arrangements and will provide advice and support to staff where required. Information will be shared with external agencies in accordance with data protection legislation and the school's confidentiality procedures.</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school makes a referral, the DSL will expect to receive confirmation of the LA CSCS decision within one working day. Where this information is not forthcoming, the DSL will follow this up.</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the LA social worker decides to carry out a statutory assessment, the DSL or deputy will do everything they can to support this process, with assistance from relevant staff members as required.</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the situation does not improve after a referral, the DSL will ask for reconsideration to ensure that their concerns have been addressed and that the situation improves for the pupil.</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DSL will maintain effective liaison with CSCS, the police and other relevant agencies to support the pupil's welfare and ensure that the school does not compromise any ongoing investigations.</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42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and its schools will not wait for the outcome of a statutory or criminal investigation before taking appropriate action to safeguard and support the pupil. Where statutory intervention is not required, the school will continue to consider appropriate support through community-based early help, family help, pastoral support or other suitable interventions.</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76" w:lineRule="auto"/>
        <w:ind w:left="0" w:right="428" w:firstLine="0"/>
        <w:jc w:val="both"/>
        <w:rPr>
          <w:rFonts w:ascii="Century Gothic" w:cs="Century Gothic" w:eastAsia="Century Gothic" w:hAnsi="Century Gothic"/>
          <w:b w:val="0"/>
          <w:bCs w:val="0"/>
          <w:i w:val="0"/>
          <w:iCs w:val="0"/>
          <w:smallCaps w:val="0"/>
          <w:strike w:val="0"/>
          <w:color w:val="0e466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Supporting pupils and recording concerns </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42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safeguarding concerns arise, schools will ensure that the pupil's wishes and feelings are taken into account and that pupils are given opportunities to express their views. Staff will respond calmly and supportively, ensuring pupils feel listened to, taken seriously and supported.</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42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Discussions with parents will take place where appropriate and, where doing so, will not place the pupil or others at increased risk of harm. The school will work with parents and partner agencies, where appropriate, to support the pupil's safety and wellbeing.</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42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safeguarding concerns, discussions, decisions and the reasons for those decisions will be recorded promptly by the DSL or DDSL on the CPOMS system.</w:t>
      </w:r>
    </w:p>
    <w:bookmarkStart w:colFirst="0" w:colLast="0" w:name="bookmark=id.cac0sx31kbpg" w:id="22"/>
    <w:bookmarkEnd w:id="22"/>
    <w:p w:rsidR="00000000" w:rsidDel="00000000" w:rsidP="00000000" w:rsidRDefault="00000000" w:rsidRPr="00000000" w14:paraId="00000221">
      <w:pPr>
        <w:pStyle w:val="Heading1"/>
        <w:numPr>
          <w:ilvl w:val="0"/>
          <w:numId w:val="23"/>
        </w:numPr>
        <w:tabs>
          <w:tab w:val="left" w:leader="none" w:pos="1168"/>
        </w:tabs>
        <w:spacing w:before="162" w:lineRule="auto"/>
        <w:ind w:left="720" w:hanging="720"/>
        <w:rPr/>
      </w:pPr>
      <w:bookmarkStart w:colFirst="0" w:colLast="0" w:name="_heading=h.6f3cpiadi0wv" w:id="23"/>
      <w:bookmarkEnd w:id="23"/>
      <w:r w:rsidDel="00000000" w:rsidR="00000000" w:rsidRPr="00000000">
        <w:rPr>
          <w:color w:val="0e4660"/>
          <w:rtl w:val="0"/>
        </w:rPr>
        <w:t xml:space="preserve">Concerns about trust safeguarding practices</w:t>
      </w: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76" w:lineRule="auto"/>
        <w:ind w:left="0"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concerns regarding the safeguarding practices at the trust will be raised with the SLT of the school and/or the Director of Safeguarding and Attendance.  If necessary, whistleblowing procedures will be followed, as outlined in the trust’s Whistleblowing Policy. If a staff member feels unable to raise an issue with their school’s SLT, the trust’s Executive Team or the Board of Directors they should access other whistleblowing channels such as the NSPCC whistleblowing helpline (0800 028 0285).</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4">
      <w:pPr>
        <w:pStyle w:val="Heading1"/>
        <w:numPr>
          <w:ilvl w:val="0"/>
          <w:numId w:val="23"/>
        </w:numPr>
        <w:tabs>
          <w:tab w:val="left" w:leader="none" w:pos="1168"/>
        </w:tabs>
        <w:spacing w:before="0" w:line="261" w:lineRule="auto"/>
        <w:ind w:left="448" w:right="1350" w:hanging="448"/>
        <w:rPr/>
      </w:pPr>
      <w:bookmarkStart w:colFirst="0" w:colLast="0" w:name="_heading=h.i8edjvdlxr24" w:id="24"/>
      <w:bookmarkEnd w:id="24"/>
      <w:r w:rsidDel="00000000" w:rsidR="00000000" w:rsidRPr="00000000">
        <w:rPr>
          <w:color w:val="0e4660"/>
          <w:rtl w:val="0"/>
        </w:rPr>
        <w:t xml:space="preserve">Safeguarding concerns and allegations of abuse against staff</w:t>
      </w:r>
      <w:r w:rsidDel="00000000" w:rsidR="00000000" w:rsidRPr="00000000">
        <w:rPr>
          <w:rtl w:val="0"/>
        </w:rPr>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76" w:lineRule="auto"/>
        <w:ind w:left="0"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allegations against school staff, trust staff, supply staff, volunteers and contractors will be managed in line with the trust’s Allegations of Abuse Against Staff Policy, a copy of which will be provided to, and understood by, all staff. The trust will ensure all allegations against staff, including those who are not employees of schools, are dealt with appropriately and that the affected school liaises with the relevant parties.</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76" w:lineRule="auto"/>
        <w:ind w:left="0"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When managing allegations against staff, the trust will recognise the distinction between allegations that meet the harms threshold and allegations that do not, also known as “low-level concerns”, as defined in the Allegations of Abuse Against Staff Policy. Allegations that meet the harms threshold include instances where staff have:</w:t>
      </w:r>
    </w:p>
    <w:p w:rsidR="00000000" w:rsidDel="00000000" w:rsidP="00000000" w:rsidRDefault="00000000" w:rsidRPr="00000000" w14:paraId="00000227">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98" w:line="276" w:lineRule="auto"/>
        <w:ind w:left="720" w:right="58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Behaved in a way that has harmed a child or may have harmed a child.</w:t>
      </w:r>
    </w:p>
    <w:p w:rsidR="00000000" w:rsidDel="00000000" w:rsidP="00000000" w:rsidRDefault="00000000" w:rsidRPr="00000000" w14:paraId="00000228">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98" w:line="276" w:lineRule="auto"/>
        <w:ind w:left="720" w:right="58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Committed or possibly committed a criminal offence against or related to a child.</w:t>
      </w:r>
    </w:p>
    <w:p w:rsidR="00000000" w:rsidDel="00000000" w:rsidP="00000000" w:rsidRDefault="00000000" w:rsidRPr="00000000" w14:paraId="00000229">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98" w:line="276" w:lineRule="auto"/>
        <w:ind w:left="720" w:right="58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Behaved towards a child in a way that indicates they may pose a risk of harm to children.</w:t>
      </w:r>
    </w:p>
    <w:p w:rsidR="00000000" w:rsidDel="00000000" w:rsidP="00000000" w:rsidRDefault="00000000" w:rsidRPr="00000000" w14:paraId="0000022A">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98" w:line="276" w:lineRule="auto"/>
        <w:ind w:left="720" w:right="585"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Behaved, or may have behaved, in a way that indicates they may not be suitable to work with children.</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 w:line="276" w:lineRule="auto"/>
        <w:ind w:left="0"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Low-level concerns will be handled in line with the trust’s Low Level Safeguarding Concerns Policy.</w:t>
      </w:r>
    </w:p>
    <w:p w:rsidR="00000000" w:rsidDel="00000000" w:rsidP="00000000" w:rsidRDefault="00000000" w:rsidRPr="00000000" w14:paraId="0000022C">
      <w:pPr>
        <w:pStyle w:val="Heading1"/>
        <w:numPr>
          <w:ilvl w:val="0"/>
          <w:numId w:val="23"/>
        </w:numPr>
        <w:tabs>
          <w:tab w:val="left" w:leader="none" w:pos="1168"/>
        </w:tabs>
        <w:spacing w:before="201" w:lineRule="auto"/>
        <w:ind w:left="720" w:hanging="720"/>
        <w:rPr/>
      </w:pPr>
      <w:bookmarkStart w:colFirst="0" w:colLast="0" w:name="_heading=h.9q0m9hlqvbrb" w:id="25"/>
      <w:bookmarkEnd w:id="25"/>
      <w:r w:rsidDel="00000000" w:rsidR="00000000" w:rsidRPr="00000000">
        <w:rPr>
          <w:color w:val="0e4660"/>
          <w:rtl w:val="0"/>
        </w:rPr>
        <w:t xml:space="preserve">Communication and confidentiality</w:t>
      </w: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 w:line="278.00000000000006" w:lineRule="auto"/>
        <w:ind w:left="0"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When recording, holding, using and sharing information, the DSL at each school will ensure that they:</w:t>
      </w:r>
    </w:p>
    <w:p w:rsidR="00000000" w:rsidDel="00000000" w:rsidP="00000000" w:rsidRDefault="00000000" w:rsidRPr="00000000" w14:paraId="0000022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168"/>
        </w:tabs>
        <w:spacing w:after="0" w:before="198" w:line="276" w:lineRule="auto"/>
        <w:ind w:left="720" w:right="581"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the importance of information sharing, both within their school and the trust, and with other schools on transfer including in-year and between primary and secondary education, and with safeguarding partners, other agencies, organisations and practitioners.</w:t>
      </w:r>
    </w:p>
    <w:p w:rsidR="00000000" w:rsidDel="00000000" w:rsidP="00000000" w:rsidRDefault="00000000" w:rsidRPr="00000000" w14:paraId="0000022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168"/>
        </w:tabs>
        <w:spacing w:after="240" w:before="200" w:line="276" w:lineRule="auto"/>
        <w:ind w:left="720" w:right="59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Understand relevant data protection legislation and regulations, in particular the Data Protection Act 2018 and the UK GDPR.</w:t>
      </w:r>
    </w:p>
    <w:p w:rsidR="00000000" w:rsidDel="00000000" w:rsidP="00000000" w:rsidRDefault="00000000" w:rsidRPr="00000000" w14:paraId="0000023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168"/>
        </w:tabs>
        <w:spacing w:after="240" w:before="81" w:line="276" w:lineRule="auto"/>
        <w:ind w:left="720" w:right="589"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able to keep detailed, accurate, secure written records of all concerns, discussions and decisions made including the rationale of those decisions. This will include instances where referrals were and were not made to another agency such as LA children’s social care or the Prevent program.</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 w:line="278.00000000000006" w:lineRule="auto"/>
        <w:ind w:left="0" w:right="59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child protection and safeguarding concerns will be treated in the strictest of confidence in accordance with school data protection policies.</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76" w:lineRule="auto"/>
        <w:ind w:left="0"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there is an allegation or incident of sexual abuse or sexual violence, the victim is entitled to anonymity by law; therefore, the trust and affected schools will consult its policy and agree on what information will be disclosed to staff and others, in particular the alleged perpetrator and their parents. Where a report of sexual violence or sexual harassment is progressing through the criminal justice system, the trust and its schools will do all it can to protect the anonymity of the pupils involved in the case.</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76" w:lineRule="auto"/>
        <w:ind w:left="0"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Concerns will only be reported to those necessary for its progression and reports will only be shared amongst staff members and with external agencies on a need-to-know basis. During the disclosure of a concern by a pupil, staff members will not promise the pupil confidentiality and will ensure that they are aware of what information will be shared, with whom and why.</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0"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it is in the public interest, and protects pupils from harm, information can be lawfully shared without the victim’s consent, e.g. if doing so would assist the prevention, detection or prosecution of a serious crime. Before doing so, the DSL will weigh the victim’s wishes against their duty to protect the victim and others. Where a referral is made against the victim’s wishes, it is done so carefully with the reasons for the referral explained to the victim and specialist support offered.</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0"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Depending on the nature of a concern, the DSL will discuss the concern with the parents of the pupils involved. Discussions with parents will not take place where they could potentially put a pupil at risk of harm. Discussion with the victim’s parents will relate to the arrangements being put in place to safeguard the victim, with the aim of understanding their wishes in terms of support arrangements and the progression of the report. Discussion with the alleged perpetrator’s parents will have regards to the arrangements that will impact their child, such as moving classes, with the reasons behind decisions being explained and the available support discussed. External agencies will be invited to these discussions where necessary.</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0"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confidentiality or anonymity has been breached, the trust will implement the appropriate disciplinary procedures as necessary and will analyse how damage can be minimised and future breaches be prevented.</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0"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a pupil is leaving one of the trust’s schools, the DSL will consider whether it is appropriate to share any information with the pupil’s new provider, in addition to the child protection file, that will allow the new provider to support the pupil and arrange appropriate support for their arrival.</w:t>
      </w:r>
    </w:p>
    <w:p w:rsidR="00000000" w:rsidDel="00000000" w:rsidP="00000000" w:rsidRDefault="00000000" w:rsidRPr="00000000" w14:paraId="00000238">
      <w:pPr>
        <w:pStyle w:val="Heading1"/>
        <w:numPr>
          <w:ilvl w:val="0"/>
          <w:numId w:val="23"/>
        </w:numPr>
        <w:tabs>
          <w:tab w:val="left" w:leader="none" w:pos="1168"/>
        </w:tabs>
        <w:ind w:left="720" w:hanging="720"/>
        <w:rPr/>
      </w:pPr>
      <w:bookmarkStart w:colFirst="0" w:colLast="0" w:name="_heading=h.1illafiz02q7" w:id="26"/>
      <w:bookmarkEnd w:id="26"/>
      <w:r w:rsidDel="00000000" w:rsidR="00000000" w:rsidRPr="00000000">
        <w:rPr>
          <w:color w:val="0e4660"/>
          <w:rtl w:val="0"/>
        </w:rPr>
        <w:t xml:space="preserve">Safer recruitment</w:t>
      </w: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42"/>
        </w:tabs>
        <w:spacing w:after="0" w:before="130" w:line="273" w:lineRule="auto"/>
        <w:ind w:left="0"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trust’s full policy and procedures for safer recruitment are outlined in the Safer Recruitment Policy.</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42"/>
          <w:tab w:val="left" w:leader="none" w:pos="9781"/>
        </w:tabs>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 enhanced DBS check with barred list information will be undertaken for all staff members and volunteers engaged in regulated activity. </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42"/>
          <w:tab w:val="left" w:leader="none" w:pos="9781"/>
        </w:tabs>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determine whether a role constitutes regulated activity in accordance with current legislation and DfE guidance, including the DBS Workforce Guides. This will include staff, volunteers and third-party personnel engaged in regulated activity. Where a role constitutes regulated activity, an enhanced DBS certificate with barred list information will be obtained before the individual begins work.</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42"/>
          <w:tab w:val="left" w:leader="none" w:pos="9781"/>
        </w:tabs>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DfE’s </w:t>
      </w:r>
      <w:hyperlink r:id="rId12">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DBS Workforce Guides</w:t>
        </w:r>
      </w:hyperlink>
      <w:r w:rsidDel="00000000" w:rsidR="00000000" w:rsidRPr="00000000">
        <w:rPr>
          <w:rFonts w:ascii="Century Gothic" w:cs="Century Gothic" w:eastAsia="Century Gothic" w:hAnsi="Century Gothic"/>
          <w:b w:val="0"/>
          <w:bCs w:val="0"/>
          <w:i w:val="0"/>
          <w:iCs w:val="0"/>
          <w:smallCaps w:val="0"/>
          <w:strike w:val="0"/>
          <w:color w:val="467885"/>
          <w:sz w:val="22"/>
          <w:szCs w:val="22"/>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will be consulted when determining whether a position fits the child workforce criteria.</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42"/>
        </w:tabs>
        <w:spacing w:after="0" w:before="100" w:line="276" w:lineRule="auto"/>
        <w:ind w:left="0"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work in conjunction with schools in conducting the appropriate pre-employment checks for all prospective employees, including internal candidates and candidates who have lived or worked outside the UK. </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356"/>
        </w:tabs>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also ensure that trainee teachers and other individuals undertaking placements are subject to the appropriate safeguarding and recruitment checks in accordance with KCSIE and the Safer Recruitment Policy.</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42"/>
        </w:tabs>
        <w:spacing w:after="0" w:before="101" w:line="276" w:lineRule="auto"/>
        <w:ind w:left="0"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appropriate DBS and suitability checks will be carried out for all directors, local governors, volunteers, and contractors, supported by the Diocese where appropriate.</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42"/>
        </w:tabs>
        <w:spacing w:after="0" w:before="100" w:line="276" w:lineRule="auto"/>
        <w:ind w:left="0"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chair of the Board of Directors will undertake a suitability check by the DfE and an enhanced DBS check that will be conducted regardless of checks previously performed by other organisations or how recently these took place.</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42"/>
        </w:tabs>
        <w:spacing w:after="0" w:before="161" w:line="240" w:lineRule="auto"/>
        <w:ind w:left="0" w:right="0" w:firstLine="0"/>
        <w:jc w:val="both"/>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Staff suitability</w:t>
      </w:r>
      <w:r w:rsidDel="00000000" w:rsidR="00000000" w:rsidRPr="00000000">
        <w:rPr>
          <w:rtl w:val="0"/>
        </w:rPr>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42"/>
        </w:tabs>
        <w:spacing w:after="0" w:before="182" w:line="276" w:lineRule="auto"/>
        <w:ind w:left="0"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centres providing care for pupils under the age of eight must ensure that staff and volunteers working in these settings are not disqualified from doing so under the Childcare (Disqualification) and Childcare (Early Years Provision Free of Charge) (Extended Entitlement) (Amendment) Regulations 2018. A person may be disqualified if they:</w:t>
      </w:r>
    </w:p>
    <w:p w:rsidR="00000000" w:rsidDel="00000000" w:rsidP="00000000" w:rsidRDefault="00000000" w:rsidRPr="00000000" w14:paraId="00000243">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168"/>
          <w:tab w:val="left" w:leader="none" w:pos="9342"/>
        </w:tabs>
        <w:spacing w:after="0" w:before="201"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certain orders or other restrictions placed upon them.</w:t>
      </w:r>
    </w:p>
    <w:p w:rsidR="00000000" w:rsidDel="00000000" w:rsidP="00000000" w:rsidRDefault="00000000" w:rsidRPr="00000000" w14:paraId="0000024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168"/>
          <w:tab w:val="left" w:leader="none" w:pos="9342"/>
        </w:tabs>
        <w:spacing w:after="0" w:before="242"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committed certain offences.</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342"/>
        </w:tabs>
        <w:spacing w:after="0" w:before="239" w:line="276" w:lineRule="auto"/>
        <w:ind w:left="0" w:right="589"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members are required to sign the Staff Disqualification Declaration Form confirming that they are not disqualified from working in a schooling environment. A disqualified person will not be permitted to continue working at a school, unless they apply for and are granted a waiver from Ofsted. The school will provide support with this process.</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Ongoing suitability</w:t>
      </w: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Following appointment, consideration will be given to staff and volunteers’ ongoing</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suitability – to prevent the opportunity for harm to children or placing children at risk.  An annual declaration is completed by all staff to confirm their on-going suitability to work with children.</w:t>
      </w:r>
    </w:p>
    <w:p w:rsidR="00000000" w:rsidDel="00000000" w:rsidP="00000000" w:rsidRDefault="00000000" w:rsidRPr="00000000" w14:paraId="00000249">
      <w:pPr>
        <w:pStyle w:val="Heading3"/>
        <w:ind w:left="0" w:firstLine="0"/>
        <w:jc w:val="both"/>
        <w:rPr>
          <w:b w:val="0"/>
          <w:bCs w:val="0"/>
          <w:color w:val="205968"/>
        </w:rPr>
      </w:pPr>
      <w:r w:rsidDel="00000000" w:rsidR="00000000" w:rsidRPr="00000000">
        <w:rPr>
          <w:b w:val="0"/>
          <w:bCs w:val="0"/>
          <w:color w:val="205968"/>
          <w:rtl w:val="0"/>
        </w:rPr>
        <w:t xml:space="preserve">Referral to the DBS</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refer an individual to the DBS where the legal duty to do so is met, including where they have harmed, or pose a risk of harm to, a pupil and have been removed from regulated activity, or would have been removed had they not resigned, retired or otherwise left their role.</w:t>
      </w:r>
    </w:p>
    <w:p w:rsidR="00000000" w:rsidDel="00000000" w:rsidP="00000000" w:rsidRDefault="00000000" w:rsidRPr="00000000" w14:paraId="0000024B">
      <w:pPr>
        <w:pStyle w:val="Heading1"/>
        <w:numPr>
          <w:ilvl w:val="0"/>
          <w:numId w:val="23"/>
        </w:numPr>
        <w:tabs>
          <w:tab w:val="left" w:leader="none" w:pos="1168"/>
        </w:tabs>
        <w:spacing w:before="161" w:lineRule="auto"/>
        <w:ind w:left="720" w:hanging="720"/>
        <w:rPr/>
      </w:pPr>
      <w:bookmarkStart w:colFirst="0" w:colLast="0" w:name="_heading=h.lb5nhl59ovdb" w:id="27"/>
      <w:bookmarkEnd w:id="27"/>
      <w:r w:rsidDel="00000000" w:rsidR="00000000" w:rsidRPr="00000000">
        <w:rPr>
          <w:color w:val="0e4660"/>
          <w:rtl w:val="0"/>
        </w:rPr>
        <w:t xml:space="preserve">Single central record (SCR)</w:t>
      </w:r>
      <w:r w:rsidDel="00000000" w:rsidR="00000000" w:rsidRPr="00000000">
        <w:rPr>
          <w:rtl w:val="0"/>
        </w:rPr>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76" w:lineRule="auto"/>
        <w:ind w:left="0" w:right="58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Each school will keep an SCR which records all staff, including agency and third-party supply staff, teacher trainees on salaried routes, contractors and volunteers who work at the setting, as well as members of the LGB.</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holds a central SCR for recording details of the central staff team, Executive Team and Board of Directors, and in addition has access to, and oversight of, individual school SCRs.</w:t>
      </w:r>
      <w:r w:rsidDel="00000000" w:rsidR="00000000" w:rsidRPr="00000000">
        <w:rPr>
          <w:rtl w:val="0"/>
        </w:rPr>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following information is recorded on the SCR:</w:t>
      </w:r>
    </w:p>
    <w:p w:rsidR="00000000" w:rsidDel="00000000" w:rsidP="00000000" w:rsidRDefault="00000000" w:rsidRPr="00000000" w14:paraId="0000024F">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 identity check</w:t>
      </w:r>
    </w:p>
    <w:p w:rsidR="00000000" w:rsidDel="00000000" w:rsidP="00000000" w:rsidRDefault="00000000" w:rsidRPr="00000000" w14:paraId="00000250">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barred list check</w:t>
      </w:r>
    </w:p>
    <w:p w:rsidR="00000000" w:rsidDel="00000000" w:rsidP="00000000" w:rsidRDefault="00000000" w:rsidRPr="00000000" w14:paraId="00000251">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 enhanced DBS check</w:t>
      </w:r>
    </w:p>
    <w:p w:rsidR="00000000" w:rsidDel="00000000" w:rsidP="00000000" w:rsidRDefault="00000000" w:rsidRPr="00000000" w14:paraId="00000252">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prohibition from teaching check</w:t>
      </w:r>
    </w:p>
    <w:p w:rsidR="00000000" w:rsidDel="00000000" w:rsidP="00000000" w:rsidRDefault="00000000" w:rsidRPr="00000000" w14:paraId="00000253">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check of professional qualifications, where required</w:t>
      </w:r>
    </w:p>
    <w:p w:rsidR="00000000" w:rsidDel="00000000" w:rsidP="00000000" w:rsidRDefault="00000000" w:rsidRPr="00000000" w14:paraId="0000025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check to determine the individual’s right to work in the UK</w:t>
      </w:r>
    </w:p>
    <w:p w:rsidR="00000000" w:rsidDel="00000000" w:rsidP="00000000" w:rsidRDefault="00000000" w:rsidRPr="00000000" w14:paraId="0000025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0"/>
        </w:tabs>
        <w:spacing w:after="0" w:before="242"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Additional checks for those who have lived or worked outside of the UK</w:t>
      </w:r>
    </w:p>
    <w:p w:rsidR="00000000" w:rsidDel="00000000" w:rsidP="00000000" w:rsidRDefault="00000000" w:rsidRPr="00000000" w14:paraId="00000256">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0"/>
        </w:tabs>
        <w:spacing w:after="0" w:before="242"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section 128 check for those in management positions</w:t>
      </w:r>
    </w:p>
    <w:p w:rsidR="00000000" w:rsidDel="00000000" w:rsidP="00000000" w:rsidRDefault="00000000" w:rsidRPr="00000000" w14:paraId="00000257">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tabs>
          <w:tab w:val="left" w:leader="none" w:pos="0"/>
        </w:tabs>
        <w:spacing w:after="0" w:before="236" w:line="278.00000000000006" w:lineRule="auto"/>
        <w:ind w:left="720" w:right="58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Childcare Disqualification declaration (for relevant staff in primaries)</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195" w:line="276" w:lineRule="auto"/>
        <w:ind w:left="0"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ensure that schools have appropriate procedures in place for ensuring that the necessary checks have been conducted by the employment business supplying any members of staff for agency and third-party supply staff, and that written confirmation has been received confirming this. This will amount to all the same checks the school would perform on any individual working in the school or who will be providing education on the school’s behalf, including through online delivery, and the date that confirmation was received.</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SCR will also record:</w:t>
      </w:r>
    </w:p>
    <w:p w:rsidR="00000000" w:rsidDel="00000000" w:rsidP="00000000" w:rsidRDefault="00000000" w:rsidRPr="00000000" w14:paraId="0000025A">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00" w:before="200" w:line="276" w:lineRule="auto"/>
        <w:ind w:left="72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Checks that have been conducted for volunteers. </w:t>
      </w:r>
    </w:p>
    <w:p w:rsidR="00000000" w:rsidDel="00000000" w:rsidP="00000000" w:rsidRDefault="00000000" w:rsidRPr="00000000" w14:paraId="0000025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00" w:before="200" w:line="276" w:lineRule="auto"/>
        <w:ind w:left="72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Written confirmation that supply agencies have completed all relevant checks.</w:t>
      </w:r>
    </w:p>
    <w:p w:rsidR="00000000" w:rsidDel="00000000" w:rsidP="00000000" w:rsidRDefault="00000000" w:rsidRPr="00000000" w14:paraId="0000025C">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200" w:before="200" w:line="276" w:lineRule="auto"/>
        <w:ind w:left="72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other information that the trust or its schools deem relevant to keep children safe. </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details of an individual will be removed from the SCR once they no longer work at trust or any of its schools.  </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0">
      <w:pPr>
        <w:pStyle w:val="Heading1"/>
        <w:numPr>
          <w:ilvl w:val="0"/>
          <w:numId w:val="23"/>
        </w:numPr>
        <w:tabs>
          <w:tab w:val="left" w:leader="none" w:pos="1168"/>
        </w:tabs>
        <w:spacing w:before="163" w:lineRule="auto"/>
        <w:ind w:left="720" w:hanging="720"/>
        <w:rPr/>
      </w:pPr>
      <w:bookmarkStart w:colFirst="0" w:colLast="0" w:name="_heading=h.lz4xp2tybru9" w:id="28"/>
      <w:bookmarkEnd w:id="28"/>
      <w:r w:rsidDel="00000000" w:rsidR="00000000" w:rsidRPr="00000000">
        <w:rPr>
          <w:color w:val="0e4660"/>
          <w:rtl w:val="0"/>
        </w:rPr>
        <w:t xml:space="preserve">Training</w:t>
      </w:r>
      <w:r w:rsidDel="00000000" w:rsidR="00000000" w:rsidRPr="00000000">
        <w:rPr>
          <w:rtl w:val="0"/>
        </w:rPr>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76" w:lineRule="auto"/>
        <w:ind w:left="0" w:right="58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205968"/>
          <w:sz w:val="22"/>
          <w:szCs w:val="22"/>
          <w:u w:val="none"/>
          <w:shd w:fill="auto" w:val="clear"/>
          <w:vertAlign w:val="baseline"/>
          <w:rtl w:val="0"/>
        </w:rPr>
        <w:t xml:space="preserve">Induction</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76" w:lineRule="auto"/>
        <w:ind w:left="0" w:right="58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undergo safeguarding and child protection training at induction, which will be updated on a regular basis and/or whenever there is a change in legislation.</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induction training will cover:</w:t>
      </w:r>
    </w:p>
    <w:p w:rsidR="00000000" w:rsidDel="00000000" w:rsidP="00000000" w:rsidRDefault="00000000" w:rsidRPr="00000000" w14:paraId="00000264">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Child Protection and Safeguarding Policy.</w:t>
      </w:r>
    </w:p>
    <w:p w:rsidR="00000000" w:rsidDel="00000000" w:rsidP="00000000" w:rsidRDefault="00000000" w:rsidRPr="00000000" w14:paraId="00000265">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68"/>
        </w:tabs>
        <w:spacing w:after="0" w:before="244"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Staff Code of Conduct.</w:t>
      </w:r>
    </w:p>
    <w:p w:rsidR="00000000" w:rsidDel="00000000" w:rsidP="00000000" w:rsidRDefault="00000000" w:rsidRPr="00000000" w14:paraId="00000266">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68"/>
        </w:tabs>
        <w:spacing w:after="0" w:before="237"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Part One of ‘Keeping children safe in education’ (KCSIE 2026).</w:t>
      </w:r>
    </w:p>
    <w:p w:rsidR="00000000" w:rsidDel="00000000" w:rsidP="00000000" w:rsidRDefault="00000000" w:rsidRPr="00000000" w14:paraId="00000267">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68"/>
        </w:tabs>
        <w:spacing w:after="0" w:before="237"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Behaviour Policy</w:t>
      </w:r>
    </w:p>
    <w:p w:rsidR="00000000" w:rsidDel="00000000" w:rsidP="00000000" w:rsidRDefault="00000000" w:rsidRPr="00000000" w14:paraId="00000268">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Whistleblowing and Low-Level Concerns Policy.</w:t>
      </w:r>
    </w:p>
    <w:p w:rsidR="00000000" w:rsidDel="00000000" w:rsidP="00000000" w:rsidRDefault="00000000" w:rsidRPr="00000000" w14:paraId="00000269">
      <w:pPr>
        <w:keepNext w:val="0"/>
        <w:keepLines w:val="0"/>
        <w:pageBreakBefore w:val="0"/>
        <w:widowControl w:val="0"/>
        <w:numPr>
          <w:ilvl w:val="0"/>
          <w:numId w:val="22"/>
        </w:numPr>
        <w:pBdr>
          <w:top w:space="0" w:sz="0" w:val="nil"/>
          <w:left w:space="0" w:sz="0" w:val="nil"/>
          <w:bottom w:space="0" w:sz="0" w:val="nil"/>
          <w:right w:space="0" w:sz="0" w:val="nil"/>
          <w:between w:space="0" w:sz="0" w:val="nil"/>
        </w:pBdr>
        <w:shd w:fill="auto" w:val="clear"/>
        <w:tabs>
          <w:tab w:val="left" w:leader="none" w:pos="1168"/>
        </w:tabs>
        <w:spacing w:after="0" w:before="240" w:line="276" w:lineRule="auto"/>
        <w:ind w:left="720" w:right="588"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Appropriate child protection and safeguarding training, including online safety training – which includes an understanding of expectations, applicable roles and responsibilities in relation to filtering and monitoring, the Prevent Duty, and an awareness of FGM.</w:t>
      </w:r>
    </w:p>
    <w:p w:rsidR="00000000" w:rsidDel="00000000" w:rsidP="00000000" w:rsidRDefault="00000000" w:rsidRPr="00000000" w14:paraId="0000026A">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240" w:before="202" w:line="240" w:lineRule="auto"/>
        <w:ind w:left="284"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Information about the role and identity of the DSL and DDSL(s).</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240" w:before="0" w:line="240" w:lineRule="auto"/>
        <w:ind w:left="0" w:right="585" w:firstLine="0"/>
        <w:jc w:val="both"/>
        <w:rPr>
          <w:rFonts w:ascii="Century Gothic" w:cs="Century Gothic" w:eastAsia="Century Gothic" w:hAnsi="Century Gothic"/>
          <w:b w:val="0"/>
          <w:bCs w:val="0"/>
          <w:i w:val="0"/>
          <w:iCs w:val="0"/>
          <w:smallCaps w:val="0"/>
          <w:strike w:val="0"/>
          <w:color w:val="205968"/>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205968"/>
          <w:sz w:val="22"/>
          <w:szCs w:val="22"/>
          <w:u w:val="none"/>
          <w:shd w:fill="auto" w:val="clear"/>
          <w:vertAlign w:val="baseline"/>
          <w:rtl w:val="0"/>
        </w:rPr>
        <w:t xml:space="preserve">Regular training</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also receive regular safeguarding and child protection updates as required, but at least annually.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239" w:line="259" w:lineRule="auto"/>
        <w:ind w:left="0"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Training will be delivered through a combination of National College online modules, face-to-face sessions, external courses by recognised safeguarding bodies and email circulars.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239" w:line="259" w:lineRule="auto"/>
        <w:ind w:left="284" w:right="585" w:hanging="284"/>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Training will cover, at a minimum:</w:t>
      </w:r>
    </w:p>
    <w:p w:rsidR="00000000" w:rsidDel="00000000" w:rsidP="00000000" w:rsidRDefault="00000000" w:rsidRPr="00000000" w14:paraId="0000026F">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40" w:line="240" w:lineRule="auto"/>
        <w:ind w:left="284"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issues surrounding child-on-child abuse including sexual harassment and violence.</w:t>
      </w:r>
    </w:p>
    <w:p w:rsidR="00000000" w:rsidDel="00000000" w:rsidP="00000000" w:rsidRDefault="00000000" w:rsidRPr="00000000" w14:paraId="00000270">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44" w:line="240" w:lineRule="auto"/>
        <w:ind w:left="284"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Contextual safeguarding and extra-familial harm.</w:t>
      </w:r>
    </w:p>
    <w:p w:rsidR="00000000" w:rsidDel="00000000" w:rsidP="00000000" w:rsidRDefault="00000000" w:rsidRPr="00000000" w14:paraId="00000271">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44" w:line="240" w:lineRule="auto"/>
        <w:ind w:left="284"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 Criminal Exploitation (CCE) including County Lines, Child Sexual Exploitation (CSE), and modern slavery and trafficking.</w:t>
      </w:r>
    </w:p>
    <w:p w:rsidR="00000000" w:rsidDel="00000000" w:rsidP="00000000" w:rsidRDefault="00000000" w:rsidRPr="00000000" w14:paraId="00000272">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44" w:line="240" w:lineRule="auto"/>
        <w:ind w:left="284"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Prevent Duty </w:t>
      </w:r>
    </w:p>
    <w:p w:rsidR="00000000" w:rsidDel="00000000" w:rsidP="00000000" w:rsidRDefault="00000000" w:rsidRPr="00000000" w14:paraId="00000273">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41" w:line="240" w:lineRule="auto"/>
        <w:ind w:left="284"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Updated online safety training.</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589"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589"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receive opportunities to contribute towards and inform the safeguarding arrangements in the school.</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582" w:firstLine="0"/>
        <w:jc w:val="both"/>
        <w:rPr>
          <w:rFonts w:ascii="Century Gothic" w:cs="Century Gothic" w:eastAsia="Century Gothic" w:hAnsi="Century Gothic"/>
          <w:b w:val="0"/>
          <w:bCs w:val="0"/>
          <w:i w:val="0"/>
          <w:iCs w:val="0"/>
          <w:smallCaps w:val="0"/>
          <w:strike w:val="0"/>
          <w:color w:val="205968"/>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0" w:line="276" w:lineRule="auto"/>
        <w:ind w:left="0" w:right="582" w:firstLine="0"/>
        <w:jc w:val="both"/>
        <w:rPr>
          <w:rFonts w:ascii="Century Gothic" w:cs="Century Gothic" w:eastAsia="Century Gothic" w:hAnsi="Century Gothic"/>
          <w:b w:val="0"/>
          <w:bCs w:val="0"/>
          <w:i w:val="0"/>
          <w:iCs w:val="0"/>
          <w:smallCaps w:val="0"/>
          <w:strike w:val="0"/>
          <w:color w:val="205968"/>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205968"/>
          <w:sz w:val="22"/>
          <w:szCs w:val="22"/>
          <w:u w:val="none"/>
          <w:shd w:fill="auto" w:val="clear"/>
          <w:vertAlign w:val="baseline"/>
          <w:rtl w:val="0"/>
        </w:rPr>
        <w:t xml:space="preserve">DSL and DDSL training</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0"/>
        </w:tabs>
        <w:spacing w:after="0" w:before="99" w:line="276" w:lineRule="auto"/>
        <w:ind w:left="0" w:right="58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DSL and DDSL(s) will undergo child protection and safeguarding training and update this training at least every two years. The DSL and DDSL(s) will also obtain access to resources and attend any relevant or refresher training courses, ensuring they keep up-to-date with any developments relevant to their role. This will include training to understand:</w:t>
      </w:r>
    </w:p>
    <w:p w:rsidR="00000000" w:rsidDel="00000000" w:rsidP="00000000" w:rsidRDefault="00000000" w:rsidRPr="00000000" w14:paraId="00000279">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02" w:line="278.00000000000006" w:lineRule="auto"/>
        <w:ind w:left="284" w:right="590" w:firstLine="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assessment process for providing community-based early help, family help and statutory intervention, including local criteria for action and CSCS referral arrangements.</w:t>
      </w:r>
    </w:p>
    <w:p w:rsidR="00000000" w:rsidDel="00000000" w:rsidP="00000000" w:rsidRDefault="00000000" w:rsidRPr="00000000" w14:paraId="0000027A">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195" w:line="276" w:lineRule="auto"/>
        <w:ind w:left="284" w:right="590" w:firstLine="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How LAs conduct child protection case conferences and a child protection review conference, to enable the DSL to attend and contribute to these effectively when required.</w:t>
      </w:r>
    </w:p>
    <w:p w:rsidR="00000000" w:rsidDel="00000000" w:rsidP="00000000" w:rsidRDefault="00000000" w:rsidRPr="00000000" w14:paraId="0000027B">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02" w:line="240" w:lineRule="auto"/>
        <w:ind w:left="284"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importance of providing information and support to CSCS.</w:t>
      </w:r>
    </w:p>
    <w:p w:rsidR="00000000" w:rsidDel="00000000" w:rsidP="00000000" w:rsidRDefault="00000000" w:rsidRPr="00000000" w14:paraId="0000027C">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39" w:line="240" w:lineRule="auto"/>
        <w:ind w:left="284"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lasting impact that adversity and trauma can have.</w:t>
      </w:r>
    </w:p>
    <w:p w:rsidR="00000000" w:rsidDel="00000000" w:rsidP="00000000" w:rsidRDefault="00000000" w:rsidRPr="00000000" w14:paraId="0000027D">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40" w:line="278.00000000000006" w:lineRule="auto"/>
        <w:ind w:left="284" w:right="590" w:firstLine="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How to be alert to the specific needs of children in need, pupils with SEND and/or relevant health conditions, and young carers.</w:t>
      </w:r>
    </w:p>
    <w:p w:rsidR="00000000" w:rsidDel="00000000" w:rsidP="00000000" w:rsidRDefault="00000000" w:rsidRPr="00000000" w14:paraId="0000027E">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197" w:line="240" w:lineRule="auto"/>
        <w:ind w:left="284"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importance of internal and external information sharing.</w:t>
      </w:r>
    </w:p>
    <w:p w:rsidR="00000000" w:rsidDel="00000000" w:rsidP="00000000" w:rsidRDefault="00000000" w:rsidRPr="00000000" w14:paraId="0000027F">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39" w:line="240" w:lineRule="auto"/>
        <w:ind w:left="284" w:right="0" w:firstLine="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Prevent duty.</w:t>
      </w:r>
    </w:p>
    <w:p w:rsidR="00000000" w:rsidDel="00000000" w:rsidP="00000000" w:rsidRDefault="00000000" w:rsidRPr="00000000" w14:paraId="00000280">
      <w:pPr>
        <w:keepNext w:val="0"/>
        <w:keepLines w:val="0"/>
        <w:pageBreakBefore w:val="0"/>
        <w:widowControl w:val="0"/>
        <w:numPr>
          <w:ilvl w:val="1"/>
          <w:numId w:val="23"/>
        </w:numPr>
        <w:pBdr>
          <w:top w:space="0" w:sz="0" w:val="nil"/>
          <w:left w:space="0" w:sz="0" w:val="nil"/>
          <w:bottom w:space="0" w:sz="0" w:val="nil"/>
          <w:right w:space="0" w:sz="0" w:val="nil"/>
          <w:between w:space="0" w:sz="0" w:val="nil"/>
        </w:pBdr>
        <w:shd w:fill="auto" w:val="clear"/>
        <w:tabs>
          <w:tab w:val="left" w:leader="none" w:pos="284"/>
        </w:tabs>
        <w:spacing w:after="0" w:before="239" w:line="278.00000000000006" w:lineRule="auto"/>
        <w:ind w:left="284" w:right="589" w:firstLine="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risks associated with online safety, including the additional risks faced online by pupils with SEND.</w:t>
      </w:r>
    </w:p>
    <w:p w:rsidR="00000000" w:rsidDel="00000000" w:rsidP="00000000" w:rsidRDefault="00000000" w:rsidRPr="00000000" w14:paraId="00000281">
      <w:pPr>
        <w:tabs>
          <w:tab w:val="left" w:leader="none" w:pos="0"/>
        </w:tabs>
        <w:spacing w:line="278.00000000000006" w:lineRule="auto"/>
        <w:ind w:right="589"/>
        <w:jc w:val="both"/>
        <w:rPr>
          <w:color w:val="205968"/>
        </w:rPr>
      </w:pPr>
      <w:r w:rsidDel="00000000" w:rsidR="00000000" w:rsidRPr="00000000">
        <w:rPr>
          <w:rtl w:val="0"/>
        </w:rPr>
      </w:r>
    </w:p>
    <w:p w:rsidR="00000000" w:rsidDel="00000000" w:rsidP="00000000" w:rsidRDefault="00000000" w:rsidRPr="00000000" w14:paraId="00000282">
      <w:pPr>
        <w:tabs>
          <w:tab w:val="left" w:leader="none" w:pos="0"/>
        </w:tabs>
        <w:spacing w:line="276" w:lineRule="auto"/>
        <w:ind w:right="589"/>
        <w:jc w:val="both"/>
        <w:rPr>
          <w:color w:val="205968"/>
        </w:rPr>
      </w:pPr>
      <w:r w:rsidDel="00000000" w:rsidR="00000000" w:rsidRPr="00000000">
        <w:rPr>
          <w:rtl w:val="0"/>
        </w:rPr>
      </w:r>
    </w:p>
    <w:p w:rsidR="00000000" w:rsidDel="00000000" w:rsidP="00000000" w:rsidRDefault="00000000" w:rsidRPr="00000000" w14:paraId="00000283">
      <w:pPr>
        <w:tabs>
          <w:tab w:val="left" w:leader="none" w:pos="0"/>
        </w:tabs>
        <w:spacing w:line="276" w:lineRule="auto"/>
        <w:ind w:right="589"/>
        <w:jc w:val="both"/>
        <w:rPr>
          <w:color w:val="205968"/>
        </w:rPr>
      </w:pPr>
      <w:r w:rsidDel="00000000" w:rsidR="00000000" w:rsidRPr="00000000">
        <w:rPr>
          <w:color w:val="205968"/>
          <w:rtl w:val="0"/>
        </w:rPr>
        <w:t xml:space="preserve">Governance training</w:t>
      </w:r>
    </w:p>
    <w:p w:rsidR="00000000" w:rsidDel="00000000" w:rsidP="00000000" w:rsidRDefault="00000000" w:rsidRPr="00000000" w14:paraId="00000284">
      <w:pPr>
        <w:tabs>
          <w:tab w:val="left" w:leader="none" w:pos="0"/>
        </w:tabs>
        <w:spacing w:line="276" w:lineRule="auto"/>
        <w:ind w:right="589"/>
        <w:jc w:val="both"/>
        <w:rPr/>
      </w:pPr>
      <w:r w:rsidDel="00000000" w:rsidR="00000000" w:rsidRPr="00000000">
        <w:rPr>
          <w:rtl w:val="0"/>
        </w:rPr>
        <w:t xml:space="preserve">Members of the Board of Directors and Local Governance Boards will, as a minimum:</w:t>
      </w:r>
    </w:p>
    <w:p w:rsidR="00000000" w:rsidDel="00000000" w:rsidP="00000000" w:rsidRDefault="00000000" w:rsidRPr="00000000" w14:paraId="00000285">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0"/>
        </w:tabs>
        <w:spacing w:after="0" w:before="239" w:line="278.00000000000006" w:lineRule="auto"/>
        <w:ind w:left="720" w:right="589"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Complete appropriate safeguarding and child protection training, including online safety, at induction with regular refreshers, at least annually, to equip them with the knowledge to provide strategic challenge to assure themselves that safeguarding policies and procedures and in place and effective.</w:t>
      </w:r>
    </w:p>
    <w:p w:rsidR="00000000" w:rsidDel="00000000" w:rsidP="00000000" w:rsidRDefault="00000000" w:rsidRPr="00000000" w14:paraId="00000286">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0"/>
        </w:tabs>
        <w:spacing w:after="0" w:before="239" w:line="278.00000000000006" w:lineRule="auto"/>
        <w:ind w:left="720" w:right="589"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Undertake safeguarding training relevant to their strategic role, including an awareness of their responsibilities under KCSIE.</w:t>
      </w:r>
    </w:p>
    <w:p w:rsidR="00000000" w:rsidDel="00000000" w:rsidP="00000000" w:rsidRDefault="00000000" w:rsidRPr="00000000" w14:paraId="00000287">
      <w:pPr>
        <w:tabs>
          <w:tab w:val="left" w:leader="none" w:pos="284"/>
        </w:tabs>
        <w:spacing w:line="278.00000000000006" w:lineRule="auto"/>
        <w:ind w:right="589"/>
        <w:jc w:val="both"/>
        <w:rPr/>
      </w:pPr>
      <w:r w:rsidDel="00000000" w:rsidR="00000000" w:rsidRPr="00000000">
        <w:rPr>
          <w:rtl w:val="0"/>
        </w:rPr>
      </w:r>
    </w:p>
    <w:p w:rsidR="00000000" w:rsidDel="00000000" w:rsidP="00000000" w:rsidRDefault="00000000" w:rsidRPr="00000000" w14:paraId="00000288">
      <w:pPr>
        <w:tabs>
          <w:tab w:val="left" w:leader="none" w:pos="284"/>
        </w:tabs>
        <w:spacing w:line="276" w:lineRule="auto"/>
        <w:ind w:right="589"/>
        <w:jc w:val="both"/>
        <w:rPr/>
      </w:pPr>
      <w:r w:rsidDel="00000000" w:rsidR="00000000" w:rsidRPr="00000000">
        <w:rPr>
          <w:color w:val="205968"/>
          <w:rtl w:val="0"/>
        </w:rPr>
        <w:t xml:space="preserve">Safer Recruitment training </w:t>
      </w:r>
      <w:r w:rsidDel="00000000" w:rsidR="00000000" w:rsidRPr="00000000">
        <w:rPr>
          <w:rtl w:val="0"/>
        </w:rPr>
      </w:r>
    </w:p>
    <w:p w:rsidR="00000000" w:rsidDel="00000000" w:rsidP="00000000" w:rsidRDefault="00000000" w:rsidRPr="00000000" w14:paraId="00000289">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284"/>
        </w:tabs>
        <w:spacing w:after="0" w:before="239" w:line="276" w:lineRule="auto"/>
        <w:ind w:left="720" w:right="589"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Directors, and members of LGBs involved with recruitment and employment of staff to work in the trust will be required to complete Safer Recruitment training.  This should be refreshed every three years. </w:t>
      </w:r>
    </w:p>
    <w:p w:rsidR="00000000" w:rsidDel="00000000" w:rsidP="00000000" w:rsidRDefault="00000000" w:rsidRPr="00000000" w14:paraId="0000028A">
      <w:pPr>
        <w:tabs>
          <w:tab w:val="left" w:leader="none" w:pos="284"/>
        </w:tabs>
        <w:spacing w:line="278.00000000000006" w:lineRule="auto"/>
        <w:ind w:right="589"/>
        <w:jc w:val="both"/>
        <w:rPr/>
      </w:pPr>
      <w:r w:rsidDel="00000000" w:rsidR="00000000" w:rsidRPr="00000000">
        <w:rPr>
          <w:rtl w:val="0"/>
        </w:rPr>
      </w:r>
    </w:p>
    <w:p w:rsidR="00000000" w:rsidDel="00000000" w:rsidP="00000000" w:rsidRDefault="00000000" w:rsidRPr="00000000" w14:paraId="0000028B">
      <w:pPr>
        <w:tabs>
          <w:tab w:val="left" w:leader="none" w:pos="284"/>
        </w:tabs>
        <w:spacing w:line="278.00000000000006" w:lineRule="auto"/>
        <w:ind w:right="589"/>
        <w:jc w:val="both"/>
        <w:rPr>
          <w:color w:val="205968"/>
        </w:rPr>
      </w:pPr>
      <w:r w:rsidDel="00000000" w:rsidR="00000000" w:rsidRPr="00000000">
        <w:rPr>
          <w:color w:val="205968"/>
          <w:rtl w:val="0"/>
        </w:rPr>
        <w:t xml:space="preserve">Reviewing training</w:t>
      </w:r>
    </w:p>
    <w:p w:rsidR="00000000" w:rsidDel="00000000" w:rsidP="00000000" w:rsidRDefault="00000000" w:rsidRPr="00000000" w14:paraId="0000028C">
      <w:pPr>
        <w:tabs>
          <w:tab w:val="left" w:leader="none" w:pos="284"/>
        </w:tabs>
        <w:spacing w:line="278.00000000000006" w:lineRule="auto"/>
        <w:ind w:right="589"/>
        <w:jc w:val="both"/>
        <w:rPr/>
      </w:pPr>
      <w:r w:rsidDel="00000000" w:rsidR="00000000" w:rsidRPr="00000000">
        <w:rPr>
          <w:rtl w:val="0"/>
        </w:rPr>
        <w:t xml:space="preserve">The DSL will be responsible for ensuring all staff receive appropriate training and that records are up-to-date.  This effectiveness of this will be reviewed annually as part of the school’s safeguarding audit completed by the trust Director of Safeguarding and Attendance.</w:t>
      </w:r>
    </w:p>
    <w:p w:rsidR="00000000" w:rsidDel="00000000" w:rsidP="00000000" w:rsidRDefault="00000000" w:rsidRPr="00000000" w14:paraId="0000028D">
      <w:pPr>
        <w:pStyle w:val="Heading1"/>
        <w:numPr>
          <w:ilvl w:val="0"/>
          <w:numId w:val="23"/>
        </w:numPr>
        <w:tabs>
          <w:tab w:val="left" w:leader="none" w:pos="1168"/>
        </w:tabs>
        <w:spacing w:before="198" w:lineRule="auto"/>
        <w:ind w:left="720" w:hanging="720"/>
        <w:rPr/>
      </w:pPr>
      <w:bookmarkStart w:colFirst="0" w:colLast="0" w:name="_heading=h.jgdem2ona0g7" w:id="29"/>
      <w:bookmarkEnd w:id="29"/>
      <w:r w:rsidDel="00000000" w:rsidR="00000000" w:rsidRPr="00000000">
        <w:rPr>
          <w:color w:val="0e4660"/>
          <w:rtl w:val="0"/>
        </w:rPr>
        <w:t xml:space="preserve">Monitoring and review</w:t>
      </w:r>
      <w:r w:rsidDel="00000000" w:rsidR="00000000" w:rsidRPr="00000000">
        <w:rPr>
          <w:rtl w:val="0"/>
        </w:rPr>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73" w:lineRule="auto"/>
        <w:ind w:left="0" w:right="59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is reviewed at least annually by the trust and DSLs in respect of local safeguarding arrangements.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76" w:lineRule="auto"/>
        <w:ind w:left="0"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changes made to this policy will be communicated to all members of staff. All members of staff are required to familiarise themselves with all processes and procedures outlined in this policy as part of their induction programme.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59"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6iuyil76jzn5" w:id="30"/>
      <w:bookmarkEnd w:id="30"/>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any concerns are raised by the LADO or Ofsted regarding safeguarding procedures, the following actions will be taken:</w:t>
      </w:r>
    </w:p>
    <w:p w:rsidR="00000000" w:rsidDel="00000000" w:rsidP="00000000" w:rsidRDefault="00000000" w:rsidRPr="00000000" w14:paraId="00000291">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81" w:line="259" w:lineRule="auto"/>
        <w:ind w:left="720" w:right="57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 investigation will be completed, complying with any deadlines given, in consultation with the Headteacher and Director of Safeguarding and Attendance.</w:t>
      </w:r>
    </w:p>
    <w:p w:rsidR="00000000" w:rsidDel="00000000" w:rsidP="00000000" w:rsidRDefault="00000000" w:rsidRPr="00000000" w14:paraId="00000292">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9923"/>
        </w:tabs>
        <w:spacing w:after="0" w:before="81" w:line="259" w:lineRule="auto"/>
        <w:ind w:left="720" w:right="57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findings of the investigation will be reported to the LADO or Ofsted including  any action to be taken.</w:t>
      </w:r>
    </w:p>
    <w:p w:rsidR="00000000" w:rsidDel="00000000" w:rsidP="00000000" w:rsidRDefault="00000000" w:rsidRPr="00000000" w14:paraId="00000293">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9923"/>
        </w:tabs>
        <w:spacing w:after="0" w:before="81" w:line="259" w:lineRule="auto"/>
        <w:ind w:left="720" w:right="57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endeavour to comply as soon as possible with any recommendations from the LADO or Ofsted.</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76" w:lineRule="auto"/>
        <w:ind w:left="0"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76" w:lineRule="auto"/>
        <w:ind w:left="0"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next scheduled review date for this policy is September 2027.</w:t>
      </w:r>
    </w:p>
    <w:p w:rsidR="00000000" w:rsidDel="00000000" w:rsidP="00000000" w:rsidRDefault="00000000" w:rsidRPr="00000000" w14:paraId="00000296">
      <w:pPr>
        <w:pStyle w:val="Heading1"/>
        <w:spacing w:before="81" w:lineRule="auto"/>
        <w:ind w:left="0" w:firstLine="0"/>
        <w:rPr>
          <w:color w:val="0e4660"/>
        </w:rPr>
      </w:pPr>
      <w:bookmarkStart w:colFirst="0" w:colLast="0" w:name="_heading=h.ijw0l58gwdgl" w:id="31"/>
      <w:bookmarkEnd w:id="31"/>
      <w:r w:rsidDel="00000000" w:rsidR="00000000" w:rsidRPr="00000000">
        <w:rPr>
          <w:rtl w:val="0"/>
        </w:rPr>
      </w:r>
    </w:p>
    <w:p w:rsidR="00000000" w:rsidDel="00000000" w:rsidP="00000000" w:rsidRDefault="00000000" w:rsidRPr="00000000" w14:paraId="00000297">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98">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99">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9A">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9B">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9C">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9D">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9E">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9F">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A0">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A1">
      <w:pPr>
        <w:pStyle w:val="Heading1"/>
        <w:spacing w:before="81" w:lineRule="auto"/>
        <w:ind w:left="0" w:firstLine="0"/>
        <w:rPr>
          <w:color w:val="0e4660"/>
        </w:rPr>
      </w:pPr>
      <w:r w:rsidDel="00000000" w:rsidR="00000000" w:rsidRPr="00000000">
        <w:rPr>
          <w:rtl w:val="0"/>
        </w:rPr>
      </w:r>
    </w:p>
    <w:p w:rsidR="00000000" w:rsidDel="00000000" w:rsidP="00000000" w:rsidRDefault="00000000" w:rsidRPr="00000000" w14:paraId="000002A2">
      <w:pPr>
        <w:pStyle w:val="Heading1"/>
        <w:spacing w:before="81" w:lineRule="auto"/>
        <w:ind w:left="0" w:firstLine="0"/>
        <w:rPr>
          <w:color w:val="0e4660"/>
        </w:rPr>
      </w:pPr>
      <w:r w:rsidDel="00000000" w:rsidR="00000000" w:rsidRPr="00000000">
        <w:rPr>
          <w:rtl w:val="0"/>
        </w:rPr>
      </w:r>
    </w:p>
    <w:bookmarkStart w:colFirst="0" w:colLast="0" w:name="bookmark=id.qnau53jjal66" w:id="32"/>
    <w:bookmarkEnd w:id="32"/>
    <w:p w:rsidR="00000000" w:rsidDel="00000000" w:rsidP="00000000" w:rsidRDefault="00000000" w:rsidRPr="00000000" w14:paraId="000002A3">
      <w:pPr>
        <w:pStyle w:val="Heading1"/>
        <w:spacing w:before="81" w:lineRule="auto"/>
        <w:ind w:left="0" w:firstLine="448"/>
        <w:rPr/>
      </w:pPr>
      <w:r w:rsidDel="00000000" w:rsidR="00000000" w:rsidRPr="00000000">
        <w:rPr>
          <w:color w:val="0e4660"/>
          <w:rtl w:val="0"/>
        </w:rPr>
        <w:t xml:space="preserve">Appendix A</w:t>
      </w:r>
      <w:r w:rsidDel="00000000" w:rsidR="00000000" w:rsidRPr="00000000">
        <w:rPr>
          <w:rtl w:val="0"/>
        </w:rPr>
      </w:r>
    </w:p>
    <w:p w:rsidR="00000000" w:rsidDel="00000000" w:rsidP="00000000" w:rsidRDefault="00000000" w:rsidRPr="00000000" w14:paraId="000002A4">
      <w:pPr>
        <w:spacing w:before="258" w:lineRule="auto"/>
        <w:ind w:left="448" w:firstLine="0"/>
        <w:rPr>
          <w:sz w:val="28"/>
          <w:szCs w:val="28"/>
        </w:rPr>
      </w:pPr>
      <w:r w:rsidDel="00000000" w:rsidR="00000000" w:rsidRPr="00000000">
        <w:rPr>
          <w:b w:val="1"/>
          <w:bCs w:val="1"/>
          <w:color w:val="205968"/>
          <w:sz w:val="24"/>
          <w:szCs w:val="24"/>
          <w:rtl w:val="0"/>
        </w:rPr>
        <w:t xml:space="preserve">Individual School Arrangements</w:t>
      </w:r>
      <w:r w:rsidDel="00000000" w:rsidR="00000000" w:rsidRPr="00000000">
        <w:rPr>
          <w:b w:val="1"/>
          <w:bCs w:val="1"/>
          <w:color w:val="205968"/>
          <w:sz w:val="28"/>
          <w:szCs w:val="28"/>
          <w:rtl w:val="0"/>
        </w:rPr>
        <w:t xml:space="preserve"> </w:t>
      </w:r>
      <w:r w:rsidDel="00000000" w:rsidR="00000000" w:rsidRPr="00000000">
        <w:rPr>
          <w:rtl w:val="0"/>
        </w:rPr>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 w:line="240" w:lineRule="auto"/>
        <w:ind w:left="0" w:right="0" w:firstLine="0"/>
        <w:jc w:val="left"/>
        <w:rPr>
          <w:rFonts w:ascii="Century Gothic" w:cs="Century Gothic" w:eastAsia="Century Gothic" w:hAnsi="Century Gothic"/>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018.0" w:type="dxa"/>
        <w:jc w:val="left"/>
        <w:tblInd w:w="45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8"/>
        <w:gridCol w:w="4510"/>
        <w:tblGridChange w:id="0">
          <w:tblGrid>
            <w:gridCol w:w="4508"/>
            <w:gridCol w:w="4510"/>
          </w:tblGrid>
        </w:tblGridChange>
      </w:tblGrid>
      <w:tr>
        <w:trPr>
          <w:cantSplit w:val="0"/>
          <w:trHeight w:val="294" w:hRule="atLeast"/>
          <w:tblHeader w:val="0"/>
        </w:trPr>
        <w:tc>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7"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Name of school</w:t>
            </w:r>
          </w:p>
        </w:tc>
        <w:tc>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St Mary’s VC Academy, Market Weighton</w:t>
            </w:r>
            <w:r w:rsidDel="00000000" w:rsidR="00000000" w:rsidRPr="00000000">
              <w:rPr>
                <w:rtl w:val="0"/>
              </w:rPr>
            </w:r>
          </w:p>
        </w:tc>
      </w:tr>
      <w:tr>
        <w:trPr>
          <w:cantSplit w:val="0"/>
          <w:trHeight w:val="294" w:hRule="atLeast"/>
          <w:tblHeader w:val="0"/>
        </w:trPr>
        <w:tc>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7"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Headteacher</w:t>
            </w:r>
          </w:p>
        </w:tc>
        <w:tc>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Rebecca McKenna</w:t>
            </w:r>
            <w:r w:rsidDel="00000000" w:rsidR="00000000" w:rsidRPr="00000000">
              <w:rPr>
                <w:rtl w:val="0"/>
              </w:rPr>
            </w:r>
          </w:p>
        </w:tc>
      </w:tr>
      <w:tr>
        <w:trPr>
          <w:cantSplit w:val="0"/>
          <w:trHeight w:val="294" w:hRule="atLeast"/>
          <w:tblHeader w:val="0"/>
        </w:trPr>
        <w:tc>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7"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Designated Safeguarding Lead </w:t>
            </w:r>
          </w:p>
        </w:tc>
        <w:tc>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Rebecca McKenna (DSL)</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rHeight w:val="587" w:hRule="atLeast"/>
          <w:tblHeader w:val="0"/>
        </w:trPr>
        <w:tc>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6" w:lineRule="auto"/>
              <w:ind w:left="107"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DSL support / Deputy Designated Safeguarding Lead(s)</w:t>
            </w:r>
          </w:p>
        </w:tc>
        <w:tc>
          <w:tcPr/>
          <w:p w:rsidR="00000000" w:rsidDel="00000000" w:rsidP="00000000" w:rsidRDefault="00000000" w:rsidRPr="00000000" w14:paraId="000002B1">
            <w:pPr>
              <w:rPr>
                <w:i w:val="0"/>
                <w:iCs w:val="0"/>
                <w:smallCaps w:val="0"/>
                <w:strike w:val="0"/>
                <w:color w:val="000000"/>
                <w:sz w:val="26"/>
                <w:szCs w:val="26"/>
                <w:u w:val="none"/>
                <w:shd w:fill="auto" w:val="clear"/>
                <w:vertAlign w:val="baseline"/>
              </w:rPr>
            </w:pPr>
            <w:r w:rsidDel="00000000" w:rsidR="00000000" w:rsidRPr="00000000">
              <w:rPr>
                <w:sz w:val="24"/>
                <w:szCs w:val="24"/>
                <w:rtl w:val="0"/>
              </w:rPr>
              <w:t xml:space="preserve">Rachel Goodwin (DDSL)</w:t>
            </w:r>
            <w:r w:rsidDel="00000000" w:rsidR="00000000" w:rsidRPr="00000000">
              <w:rPr>
                <w:rtl w:val="0"/>
              </w:rPr>
            </w:r>
          </w:p>
        </w:tc>
      </w:tr>
      <w:tr>
        <w:trPr>
          <w:cantSplit w:val="0"/>
          <w:trHeight w:val="291" w:hRule="atLeast"/>
          <w:tblHeader w:val="0"/>
        </w:trPr>
        <w:tc>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107"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Trust Director of Safeguarding</w:t>
            </w:r>
          </w:p>
        </w:tc>
        <w:tc>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Mrs Nicola Spray</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107"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91" w:hRule="atLeast"/>
          <w:tblHeader w:val="0"/>
        </w:trPr>
        <w:tc>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102"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Trustee with responsibility for     Safeguarding </w:t>
            </w:r>
          </w:p>
        </w:tc>
        <w:tc>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0"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 Mr James Sergeant</w:t>
            </w:r>
          </w:p>
        </w:tc>
      </w:tr>
      <w:tr>
        <w:trPr>
          <w:cantSplit w:val="0"/>
          <w:trHeight w:val="294" w:hRule="atLeast"/>
          <w:tblHeader w:val="0"/>
        </w:trPr>
        <w:tc>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7"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Local Authority (LA)</w:t>
            </w:r>
          </w:p>
        </w:tc>
        <w:tc>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East Riding of Yorkshire Council</w:t>
            </w:r>
            <w:r w:rsidDel="00000000" w:rsidR="00000000" w:rsidRPr="00000000">
              <w:rPr>
                <w:rtl w:val="0"/>
              </w:rPr>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7"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LA Children’s Social Care Services</w:t>
            </w:r>
          </w:p>
        </w:tc>
        <w:tc>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ERYC Safeguarding &amp; Partnership Hub</w:t>
            </w:r>
          </w:p>
          <w:p w:rsidR="00000000" w:rsidDel="00000000" w:rsidP="00000000" w:rsidRDefault="00000000" w:rsidRPr="00000000" w14:paraId="000002BC">
            <w:pPr>
              <w:shd w:fill="ffffff" w:val="clear"/>
              <w:spacing w:after="0" w:before="0" w:line="332.30769230769226" w:lineRule="auto"/>
              <w:rPr>
                <w:rFonts w:ascii="Arial" w:cs="Arial" w:eastAsia="Arial" w:hAnsi="Arial"/>
                <w:color w:val="1d2123"/>
                <w:sz w:val="20"/>
                <w:szCs w:val="20"/>
              </w:rPr>
            </w:pPr>
            <w:r w:rsidDel="00000000" w:rsidR="00000000" w:rsidRPr="00000000">
              <w:rPr>
                <w:rFonts w:ascii="Arial" w:cs="Arial" w:eastAsia="Arial" w:hAnsi="Arial"/>
                <w:color w:val="1d2123"/>
                <w:sz w:val="20"/>
                <w:szCs w:val="20"/>
                <w:rtl w:val="0"/>
              </w:rPr>
              <w:t xml:space="preserve">Tel: (01482) 395500</w:t>
            </w:r>
          </w:p>
          <w:p w:rsidR="00000000" w:rsidDel="00000000" w:rsidP="00000000" w:rsidRDefault="00000000" w:rsidRPr="00000000" w14:paraId="000002BD">
            <w:pPr>
              <w:shd w:fill="ffffff" w:val="clear"/>
              <w:spacing w:after="0" w:before="0" w:line="332.30769230769226" w:lineRule="auto"/>
              <w:rPr>
                <w:i w:val="0"/>
                <w:iCs w:val="0"/>
                <w:smallCaps w:val="0"/>
                <w:strike w:val="0"/>
                <w:color w:val="000000"/>
                <w:u w:val="none"/>
                <w:shd w:fill="auto" w:val="clear"/>
                <w:vertAlign w:val="baseline"/>
              </w:rPr>
            </w:pPr>
            <w:r w:rsidDel="00000000" w:rsidR="00000000" w:rsidRPr="00000000">
              <w:rPr>
                <w:rFonts w:ascii="Arial" w:cs="Arial" w:eastAsia="Arial" w:hAnsi="Arial"/>
                <w:color w:val="1d2123"/>
                <w:sz w:val="20"/>
                <w:szCs w:val="20"/>
                <w:rtl w:val="0"/>
              </w:rPr>
              <w:t xml:space="preserve">Secure email: </w:t>
            </w:r>
            <w:r w:rsidDel="00000000" w:rsidR="00000000" w:rsidRPr="00000000">
              <w:rPr>
                <w:rFonts w:ascii="Arial" w:cs="Arial" w:eastAsia="Arial" w:hAnsi="Arial"/>
                <w:color w:val="0066cc"/>
                <w:sz w:val="20"/>
                <w:szCs w:val="20"/>
                <w:rtl w:val="0"/>
              </w:rPr>
              <w:t xml:space="preserve">safeguardingchildrenshub@eastriding.gov.uk</w:t>
            </w:r>
            <w:r w:rsidDel="00000000" w:rsidR="00000000" w:rsidRPr="00000000">
              <w:rPr>
                <w:rtl w:val="0"/>
              </w:rPr>
            </w:r>
          </w:p>
        </w:tc>
      </w:tr>
      <w:tr>
        <w:trPr>
          <w:cantSplit w:val="0"/>
          <w:trHeight w:val="294" w:hRule="atLeast"/>
          <w:tblHeader w:val="0"/>
        </w:trPr>
        <w:tc>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7"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CSCS Out-of-hours contact details</w:t>
            </w:r>
          </w:p>
        </w:tc>
        <w:tc>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color w:val="1d2123"/>
                <w:sz w:val="24"/>
                <w:szCs w:val="24"/>
                <w:rtl w:val="0"/>
              </w:rPr>
              <w:t xml:space="preserve">(01482) 393939.</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94" w:hRule="atLeast"/>
          <w:tblHeader w:val="0"/>
        </w:trPr>
        <w:tc>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7" w:right="0" w:firstLine="0"/>
              <w:jc w:val="left"/>
              <w:rPr>
                <w:rFonts w:ascii="Century Gothic" w:cs="Century Gothic" w:eastAsia="Century Gothic" w:hAnsi="Century Gothic"/>
                <w:b w:val="0"/>
                <w:bCs w:val="0"/>
                <w:i w:val="0"/>
                <w:iCs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tl w:val="0"/>
              </w:rPr>
              <w:t xml:space="preserve">Local Authority Designated Officer</w:t>
            </w:r>
          </w:p>
        </w:tc>
        <w:tc>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hyperlink r:id="rId13">
              <w:r w:rsidDel="00000000" w:rsidR="00000000" w:rsidRPr="00000000">
                <w:rPr>
                  <w:color w:val="1155cc"/>
                  <w:sz w:val="24"/>
                  <w:szCs w:val="24"/>
                  <w:u w:val="single"/>
                  <w:rtl w:val="0"/>
                </w:rPr>
                <w:t xml:space="preserve">Lado@eastriding.co.uk</w:t>
              </w:r>
            </w:hyperlink>
            <w:r w:rsidDel="00000000" w:rsidR="00000000" w:rsidRPr="00000000">
              <w:rPr>
                <w:rtl w:val="0"/>
              </w:rPr>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82" w:hRule="atLeast"/>
          <w:tblHeader w:val="0"/>
        </w:trPr>
        <w:tc>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smallCaps w:val="0"/>
                <w:strike w:val="0"/>
                <w:color w:val="000000"/>
                <w:sz w:val="24"/>
                <w:szCs w:val="24"/>
                <w:u w:val="none"/>
                <w:vertAlign w:val="baseline"/>
              </w:rPr>
            </w:pPr>
            <w:r w:rsidDel="00000000" w:rsidR="00000000" w:rsidRPr="00000000">
              <w:rPr>
                <w:sz w:val="24"/>
                <w:szCs w:val="24"/>
                <w:rtl w:val="0"/>
              </w:rPr>
              <w:t xml:space="preserve">NSPCC</w:t>
            </w:r>
            <w:r w:rsidDel="00000000" w:rsidR="00000000" w:rsidRPr="00000000">
              <w:rPr>
                <w:rtl w:val="0"/>
              </w:rPr>
            </w:r>
          </w:p>
        </w:tc>
        <w:tc>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0808 800 5000</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help@NSPCC.org.uk</w:t>
            </w:r>
            <w:r w:rsidDel="00000000" w:rsidR="00000000" w:rsidRPr="00000000">
              <w:rPr>
                <w:rtl w:val="0"/>
              </w:rPr>
            </w:r>
          </w:p>
        </w:tc>
      </w:tr>
      <w:tr>
        <w:trPr>
          <w:cantSplit w:val="0"/>
          <w:trHeight w:val="294" w:hRule="atLeast"/>
          <w:tblHeader w:val="0"/>
        </w:trPr>
        <w:tc>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Family Lives</w:t>
            </w:r>
            <w:r w:rsidDel="00000000" w:rsidR="00000000" w:rsidRPr="00000000">
              <w:rPr>
                <w:rtl w:val="0"/>
              </w:rPr>
            </w:r>
          </w:p>
        </w:tc>
        <w:tc>
          <w:tcPr/>
          <w:p w:rsidR="00000000" w:rsidDel="00000000" w:rsidP="00000000" w:rsidRDefault="00000000" w:rsidRPr="00000000" w14:paraId="000002C8">
            <w:pPr>
              <w:rPr/>
            </w:pPr>
            <w:r w:rsidDel="00000000" w:rsidR="00000000" w:rsidRPr="00000000">
              <w:rPr>
                <w:rtl w:val="0"/>
              </w:rPr>
              <w:t xml:space="preserve">A national charity offering free advice, local support, and a confidential helpline for all family-related issues on </w:t>
            </w:r>
          </w:p>
          <w:p w:rsidR="00000000" w:rsidDel="00000000" w:rsidP="00000000" w:rsidRDefault="00000000" w:rsidRPr="00000000" w14:paraId="000002C9">
            <w:pPr>
              <w:rPr>
                <w:i w:val="0"/>
                <w:iCs w:val="0"/>
                <w:smallCaps w:val="0"/>
                <w:strike w:val="0"/>
                <w:color w:val="000000"/>
                <w:u w:val="none"/>
                <w:shd w:fill="auto" w:val="clear"/>
                <w:vertAlign w:val="baseline"/>
              </w:rPr>
            </w:pPr>
            <w:r w:rsidDel="00000000" w:rsidR="00000000" w:rsidRPr="00000000">
              <w:rPr>
                <w:b w:val="1"/>
                <w:bCs w:val="1"/>
                <w:rtl w:val="0"/>
              </w:rPr>
              <w:t xml:space="preserve">0808 800 2222</w:t>
            </w:r>
            <w:r w:rsidDel="00000000" w:rsidR="00000000" w:rsidRPr="00000000">
              <w:rPr>
                <w:rtl w:val="0"/>
              </w:rPr>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tc>
      </w:tr>
    </w:tbl>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sectPr>
          <w:type w:val="nextPage"/>
          <w:pgSz w:h="16840" w:w="11910" w:orient="portrait"/>
          <w:pgMar w:bottom="1240" w:top="1340" w:left="992" w:right="1562" w:header="0" w:footer="1043"/>
        </w:sectPr>
      </w:pPr>
      <w:r w:rsidDel="00000000" w:rsidR="00000000" w:rsidRPr="00000000">
        <w:rPr>
          <w:rtl w:val="0"/>
        </w:rPr>
      </w:r>
    </w:p>
    <w:p w:rsidR="00000000" w:rsidDel="00000000" w:rsidP="00000000" w:rsidRDefault="00000000" w:rsidRPr="00000000" w14:paraId="000002CC">
      <w:pPr>
        <w:pStyle w:val="Heading1"/>
        <w:spacing w:after="240" w:lineRule="auto"/>
        <w:ind w:left="448" w:firstLine="0"/>
        <w:jc w:val="both"/>
        <w:rPr>
          <w:color w:val="0e4660"/>
        </w:rPr>
      </w:pPr>
      <w:bookmarkStart w:colFirst="0" w:colLast="0" w:name="_heading=h.6ffc5u4408tn" w:id="33"/>
      <w:bookmarkEnd w:id="33"/>
      <w:r w:rsidDel="00000000" w:rsidR="00000000" w:rsidRPr="00000000">
        <w:rPr>
          <w:color w:val="0e4660"/>
          <w:rtl w:val="0"/>
        </w:rPr>
        <w:t xml:space="preserve">Appendix B</w:t>
      </w:r>
    </w:p>
    <w:p w:rsidR="00000000" w:rsidDel="00000000" w:rsidP="00000000" w:rsidRDefault="00000000" w:rsidRPr="00000000" w14:paraId="000002CD">
      <w:pPr>
        <w:pStyle w:val="Heading1"/>
        <w:spacing w:after="240" w:lineRule="auto"/>
        <w:ind w:left="448" w:firstLine="0"/>
        <w:jc w:val="both"/>
        <w:rPr>
          <w:color w:val="205968"/>
          <w:sz w:val="24"/>
          <w:szCs w:val="24"/>
        </w:rPr>
      </w:pPr>
      <w:r w:rsidDel="00000000" w:rsidR="00000000" w:rsidRPr="00000000">
        <w:rPr>
          <w:color w:val="205968"/>
          <w:sz w:val="24"/>
          <w:szCs w:val="24"/>
          <w:rtl w:val="0"/>
        </w:rPr>
        <w:t xml:space="preserve">Specific safeguarding issues</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6" w:lineRule="auto"/>
        <w:ind w:left="448" w:right="589"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appendix sets out details about specific safeguarding issues that pupils may experience and outlines specific actions that would be taken in relation to individual issues.</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426"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recognises that many of the safeguarding issues described in this appendix may be facilitated by technology or occur wholly online. Staff will remain alert to online indicators of abuse, exploitation and harm and respond in accordance with this policy.</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Here are the issues covered:</w:t>
      </w:r>
    </w:p>
    <w:p w:rsidR="00000000" w:rsidDel="00000000" w:rsidP="00000000" w:rsidRDefault="00000000" w:rsidRPr="00000000" w14:paraId="000002D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7"/>
        </w:tabs>
        <w:spacing w:after="0" w:before="242" w:line="240" w:lineRule="auto"/>
        <w:ind w:left="1167" w:right="0" w:hanging="358.9999999999999"/>
        <w:jc w:val="left"/>
        <w:rPr>
          <w:smallCaps w:val="0"/>
          <w:strike w:val="0"/>
          <w:color w:val="000000"/>
          <w:u w:val="none"/>
          <w:shd w:fill="auto" w:val="clear"/>
          <w:vertAlign w:val="baseline"/>
        </w:rPr>
      </w:pPr>
      <w:hyperlink w:anchor="_heading=h.xxdkpjndeaq">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Domestic abuse</w:t>
        </w:r>
      </w:hyperlink>
      <w:r w:rsidDel="00000000" w:rsidR="00000000" w:rsidRPr="00000000">
        <w:rPr>
          <w:rtl w:val="0"/>
        </w:rPr>
      </w:r>
    </w:p>
    <w:p w:rsidR="00000000" w:rsidDel="00000000" w:rsidP="00000000" w:rsidRDefault="00000000" w:rsidRPr="00000000" w14:paraId="000002D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7"/>
        </w:tabs>
        <w:spacing w:after="0" w:before="242" w:line="240" w:lineRule="auto"/>
        <w:ind w:left="1167" w:right="0" w:hanging="358.9999999999999"/>
        <w:jc w:val="left"/>
        <w:rPr>
          <w:smallCaps w:val="0"/>
          <w:strike w:val="0"/>
          <w:color w:val="000000"/>
          <w:u w:val="none"/>
          <w:shd w:fill="auto" w:val="clear"/>
          <w:vertAlign w:val="baseline"/>
        </w:rPr>
      </w:pPr>
      <w:hyperlink w:anchor="_heading=h.bm0ealz0ndfx">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Homelessness</w:t>
        </w:r>
      </w:hyperlink>
      <w:r w:rsidDel="00000000" w:rsidR="00000000" w:rsidRPr="00000000">
        <w:rPr>
          <w:rtl w:val="0"/>
        </w:rPr>
      </w:r>
    </w:p>
    <w:p w:rsidR="00000000" w:rsidDel="00000000" w:rsidP="00000000" w:rsidRDefault="00000000" w:rsidRPr="00000000" w14:paraId="000002D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7"/>
        </w:tabs>
        <w:spacing w:after="0" w:before="241" w:line="240" w:lineRule="auto"/>
        <w:ind w:left="1167" w:right="0" w:hanging="358.9999999999999"/>
        <w:jc w:val="left"/>
        <w:rPr>
          <w:smallCaps w:val="0"/>
          <w:strike w:val="0"/>
          <w:color w:val="000000"/>
          <w:u w:val="none"/>
          <w:shd w:fill="auto" w:val="clear"/>
          <w:vertAlign w:val="baseline"/>
        </w:rPr>
      </w:pPr>
      <w:hyperlink w:anchor="_heading=h.ly9p9pihqgrw">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Children absent from education</w:t>
        </w:r>
      </w:hyperlink>
      <w:r w:rsidDel="00000000" w:rsidR="00000000" w:rsidRPr="00000000">
        <w:rPr>
          <w:rtl w:val="0"/>
        </w:rPr>
      </w:r>
    </w:p>
    <w:p w:rsidR="00000000" w:rsidDel="00000000" w:rsidP="00000000" w:rsidRDefault="00000000" w:rsidRPr="00000000" w14:paraId="000002D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7"/>
        </w:tabs>
        <w:spacing w:after="0" w:before="239" w:line="240" w:lineRule="auto"/>
        <w:ind w:left="1167" w:right="0" w:hanging="358.9999999999999"/>
        <w:jc w:val="left"/>
        <w:rPr>
          <w:smallCaps w:val="0"/>
          <w:strike w:val="0"/>
          <w:color w:val="000000"/>
          <w:u w:val="none"/>
          <w:shd w:fill="auto" w:val="clear"/>
          <w:vertAlign w:val="baseline"/>
        </w:rPr>
      </w:pPr>
      <w:hyperlink w:anchor="_heading=h.pnpa4mi4ep3p">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Child abduction and community safety incidents</w:t>
        </w:r>
      </w:hyperlink>
      <w:r w:rsidDel="00000000" w:rsidR="00000000" w:rsidRPr="00000000">
        <w:rPr>
          <w:rtl w:val="0"/>
        </w:rPr>
      </w:r>
    </w:p>
    <w:p w:rsidR="00000000" w:rsidDel="00000000" w:rsidP="00000000" w:rsidRDefault="00000000" w:rsidRPr="00000000" w14:paraId="000002D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7"/>
        </w:tabs>
        <w:spacing w:after="0" w:before="242" w:line="240" w:lineRule="auto"/>
        <w:ind w:left="1167" w:right="0" w:hanging="358.9999999999999"/>
        <w:jc w:val="left"/>
        <w:rPr>
          <w:smallCaps w:val="0"/>
          <w:strike w:val="0"/>
          <w:color w:val="000000"/>
          <w:u w:val="none"/>
          <w:shd w:fill="auto" w:val="clear"/>
          <w:vertAlign w:val="baseline"/>
        </w:rPr>
      </w:pPr>
      <w:hyperlink w:anchor="_heading=h.euhh9zv8g282">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Child criminal exploitation (CCE)</w:t>
        </w:r>
      </w:hyperlink>
      <w:r w:rsidDel="00000000" w:rsidR="00000000" w:rsidRPr="00000000">
        <w:rPr>
          <w:rtl w:val="0"/>
        </w:rPr>
      </w:r>
    </w:p>
    <w:p w:rsidR="00000000" w:rsidDel="00000000" w:rsidP="00000000" w:rsidRDefault="00000000" w:rsidRPr="00000000" w14:paraId="000002D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7"/>
        </w:tabs>
        <w:spacing w:after="0" w:before="239" w:line="240" w:lineRule="auto"/>
        <w:ind w:left="1167" w:right="0" w:hanging="358.9999999999999"/>
        <w:jc w:val="left"/>
        <w:rPr>
          <w:smallCaps w:val="0"/>
          <w:strike w:val="0"/>
          <w:color w:val="000000"/>
          <w:u w:val="none"/>
          <w:shd w:fill="auto" w:val="clear"/>
          <w:vertAlign w:val="baseline"/>
        </w:rPr>
      </w:pPr>
      <w:hyperlink w:anchor="_heading=h.eq00xt3xu1s">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Cyber-crime</w:t>
        </w:r>
      </w:hyperlink>
      <w:r w:rsidDel="00000000" w:rsidR="00000000" w:rsidRPr="00000000">
        <w:rPr>
          <w:rtl w:val="0"/>
        </w:rPr>
      </w:r>
    </w:p>
    <w:p w:rsidR="00000000" w:rsidDel="00000000" w:rsidP="00000000" w:rsidRDefault="00000000" w:rsidRPr="00000000" w14:paraId="000002D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7"/>
        </w:tabs>
        <w:spacing w:after="0" w:before="241" w:line="240" w:lineRule="auto"/>
        <w:ind w:left="1167" w:right="0" w:hanging="358.9999999999999"/>
        <w:jc w:val="left"/>
        <w:rPr>
          <w:smallCaps w:val="0"/>
          <w:strike w:val="0"/>
          <w:color w:val="000000"/>
          <w:u w:val="none"/>
          <w:shd w:fill="auto" w:val="clear"/>
          <w:vertAlign w:val="baseline"/>
        </w:rPr>
      </w:pPr>
      <w:hyperlink w:anchor="_heading=h.ht4202khtgjx">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Child sexual exploitation (CSE)</w:t>
        </w:r>
      </w:hyperlink>
      <w:r w:rsidDel="00000000" w:rsidR="00000000" w:rsidRPr="00000000">
        <w:rPr>
          <w:rtl w:val="0"/>
        </w:rPr>
      </w:r>
    </w:p>
    <w:p w:rsidR="00000000" w:rsidDel="00000000" w:rsidP="00000000" w:rsidRDefault="00000000" w:rsidRPr="00000000" w14:paraId="000002D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7"/>
        </w:tabs>
        <w:spacing w:after="0" w:before="240" w:line="240" w:lineRule="auto"/>
        <w:ind w:left="1167" w:right="0" w:hanging="358.9999999999999"/>
        <w:jc w:val="left"/>
        <w:rPr>
          <w:smallCaps w:val="0"/>
          <w:strike w:val="0"/>
          <w:color w:val="000000"/>
          <w:u w:val="none"/>
          <w:shd w:fill="auto" w:val="clear"/>
          <w:vertAlign w:val="baseline"/>
        </w:rPr>
      </w:pPr>
      <w:hyperlink w:anchor="_heading=h.kyqu26dw88ho">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Modern slavery</w:t>
        </w:r>
      </w:hyperlink>
      <w:r w:rsidDel="00000000" w:rsidR="00000000" w:rsidRPr="00000000">
        <w:rPr>
          <w:rtl w:val="0"/>
        </w:rPr>
      </w:r>
    </w:p>
    <w:p w:rsidR="00000000" w:rsidDel="00000000" w:rsidP="00000000" w:rsidRDefault="00000000" w:rsidRPr="00000000" w14:paraId="000002D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7"/>
        </w:tabs>
        <w:spacing w:after="0" w:before="241" w:line="240" w:lineRule="auto"/>
        <w:ind w:left="1167" w:right="0" w:hanging="358.9999999999999"/>
        <w:jc w:val="left"/>
        <w:rPr>
          <w:smallCaps w:val="0"/>
          <w:strike w:val="0"/>
          <w:color w:val="000000"/>
          <w:u w:val="none"/>
          <w:shd w:fill="auto" w:val="clear"/>
          <w:vertAlign w:val="baseline"/>
        </w:rPr>
      </w:pPr>
      <w:hyperlink w:anchor="_heading=h.b9lcnf8w8e4k">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FGM</w:t>
        </w:r>
      </w:hyperlink>
      <w:r w:rsidDel="00000000" w:rsidR="00000000" w:rsidRPr="00000000">
        <w:rPr>
          <w:rtl w:val="0"/>
        </w:rPr>
      </w:r>
    </w:p>
    <w:p w:rsidR="00000000" w:rsidDel="00000000" w:rsidP="00000000" w:rsidRDefault="00000000" w:rsidRPr="00000000" w14:paraId="000002D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6"/>
        </w:tabs>
        <w:spacing w:after="0" w:before="242" w:line="240" w:lineRule="auto"/>
        <w:ind w:left="1166" w:right="0" w:hanging="358"/>
        <w:jc w:val="left"/>
        <w:rPr>
          <w:smallCaps w:val="0"/>
          <w:strike w:val="0"/>
          <w:color w:val="000000"/>
          <w:u w:val="none"/>
          <w:shd w:fill="auto" w:val="clear"/>
          <w:vertAlign w:val="baseline"/>
        </w:rPr>
      </w:pPr>
      <w:hyperlink w:anchor="_heading=h.qqikve5p9nh2">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Virginity testing and hymenoplasty</w:t>
        </w:r>
      </w:hyperlink>
      <w:r w:rsidDel="00000000" w:rsidR="00000000" w:rsidRPr="00000000">
        <w:rPr>
          <w:rtl w:val="0"/>
        </w:rPr>
      </w:r>
    </w:p>
    <w:p w:rsidR="00000000" w:rsidDel="00000000" w:rsidP="00000000" w:rsidRDefault="00000000" w:rsidRPr="00000000" w14:paraId="000002D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6"/>
        </w:tabs>
        <w:spacing w:after="0" w:before="239" w:line="240" w:lineRule="auto"/>
        <w:ind w:left="1166" w:right="0" w:hanging="358"/>
        <w:jc w:val="left"/>
        <w:rPr>
          <w:smallCaps w:val="0"/>
          <w:strike w:val="0"/>
          <w:color w:val="000000"/>
          <w:u w:val="none"/>
          <w:shd w:fill="auto" w:val="clear"/>
          <w:vertAlign w:val="baseline"/>
        </w:rPr>
      </w:pPr>
      <w:hyperlink w:anchor="_heading=h.gvrop958b9dz">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Forced marriage</w:t>
        </w:r>
      </w:hyperlink>
      <w:r w:rsidDel="00000000" w:rsidR="00000000" w:rsidRPr="00000000">
        <w:rPr>
          <w:rtl w:val="0"/>
        </w:rPr>
      </w:r>
    </w:p>
    <w:p w:rsidR="00000000" w:rsidDel="00000000" w:rsidP="00000000" w:rsidRDefault="00000000" w:rsidRPr="00000000" w14:paraId="000002D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6"/>
        </w:tabs>
        <w:spacing w:after="0" w:before="241" w:line="240" w:lineRule="auto"/>
        <w:ind w:left="1166" w:right="0" w:hanging="358"/>
        <w:jc w:val="left"/>
        <w:rPr>
          <w:smallCaps w:val="0"/>
          <w:strike w:val="0"/>
          <w:color w:val="000000"/>
          <w:u w:val="none"/>
          <w:shd w:fill="auto" w:val="clear"/>
          <w:vertAlign w:val="baseline"/>
        </w:rPr>
      </w:pPr>
      <w:hyperlink w:anchor="_heading=h.dxn86sly25v5">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Radicalisation</w:t>
        </w:r>
      </w:hyperlink>
      <w:r w:rsidDel="00000000" w:rsidR="00000000" w:rsidRPr="00000000">
        <w:rPr>
          <w:rtl w:val="0"/>
        </w:rPr>
      </w:r>
    </w:p>
    <w:p w:rsidR="00000000" w:rsidDel="00000000" w:rsidP="00000000" w:rsidRDefault="00000000" w:rsidRPr="00000000" w14:paraId="000002D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6"/>
        </w:tabs>
        <w:spacing w:after="0" w:before="239" w:line="240" w:lineRule="auto"/>
        <w:ind w:left="1166" w:right="0" w:hanging="358"/>
        <w:jc w:val="left"/>
        <w:rPr>
          <w:smallCaps w:val="0"/>
          <w:strike w:val="0"/>
          <w:color w:val="000000"/>
          <w:u w:val="none"/>
          <w:shd w:fill="auto" w:val="clear"/>
          <w:vertAlign w:val="baseline"/>
        </w:rPr>
      </w:pPr>
      <w:hyperlink w:anchor="_heading=h.nkn4r2lj6jjr">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Pupils with family members in prison</w:t>
        </w:r>
      </w:hyperlink>
      <w:r w:rsidDel="00000000" w:rsidR="00000000" w:rsidRPr="00000000">
        <w:rPr>
          <w:rtl w:val="0"/>
        </w:rPr>
      </w:r>
    </w:p>
    <w:p w:rsidR="00000000" w:rsidDel="00000000" w:rsidP="00000000" w:rsidRDefault="00000000" w:rsidRPr="00000000" w14:paraId="000002D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6"/>
        </w:tabs>
        <w:spacing w:after="0" w:before="242" w:line="240" w:lineRule="auto"/>
        <w:ind w:left="1166" w:right="0" w:hanging="358"/>
        <w:jc w:val="left"/>
        <w:rPr>
          <w:smallCaps w:val="0"/>
          <w:strike w:val="0"/>
          <w:color w:val="000000"/>
          <w:u w:val="none"/>
          <w:shd w:fill="auto" w:val="clear"/>
          <w:vertAlign w:val="baseline"/>
        </w:rPr>
      </w:pPr>
      <w:hyperlink w:anchor="_heading=h.l11z89f4gmwy">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Pupils required to give evidence in court</w:t>
        </w:r>
      </w:hyperlink>
      <w:r w:rsidDel="00000000" w:rsidR="00000000" w:rsidRPr="00000000">
        <w:rPr>
          <w:rtl w:val="0"/>
        </w:rPr>
      </w:r>
    </w:p>
    <w:p w:rsidR="00000000" w:rsidDel="00000000" w:rsidP="00000000" w:rsidRDefault="00000000" w:rsidRPr="00000000" w14:paraId="000002D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6"/>
        </w:tabs>
        <w:spacing w:after="0" w:before="242" w:line="240" w:lineRule="auto"/>
        <w:ind w:left="1166" w:right="0" w:hanging="358"/>
        <w:jc w:val="left"/>
        <w:rPr>
          <w:smallCaps w:val="0"/>
          <w:strike w:val="0"/>
          <w:color w:val="000000"/>
          <w:u w:val="none"/>
          <w:shd w:fill="auto" w:val="clear"/>
          <w:vertAlign w:val="baseline"/>
        </w:rPr>
      </w:pPr>
      <w:hyperlink w:anchor="_heading=h.fj53iur6wfjm">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Mental health</w:t>
        </w:r>
      </w:hyperlink>
      <w:r w:rsidDel="00000000" w:rsidR="00000000" w:rsidRPr="00000000">
        <w:rPr>
          <w:rtl w:val="0"/>
        </w:rPr>
      </w:r>
    </w:p>
    <w:p w:rsidR="00000000" w:rsidDel="00000000" w:rsidP="00000000" w:rsidRDefault="00000000" w:rsidRPr="00000000" w14:paraId="000002E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6"/>
        </w:tabs>
        <w:spacing w:after="0" w:before="239" w:line="240" w:lineRule="auto"/>
        <w:ind w:left="1166" w:right="0" w:hanging="358"/>
        <w:jc w:val="left"/>
        <w:rPr>
          <w:smallCaps w:val="0"/>
          <w:strike w:val="0"/>
          <w:color w:val="000000"/>
          <w:u w:val="none"/>
          <w:shd w:fill="auto" w:val="clear"/>
          <w:vertAlign w:val="baseline"/>
        </w:rPr>
      </w:pPr>
      <w:hyperlink w:anchor="_heading=h.okcehxcc88nw">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Serious violence</w:t>
        </w:r>
      </w:hyperlink>
      <w:r w:rsidDel="00000000" w:rsidR="00000000" w:rsidRPr="00000000">
        <w:rPr>
          <w:rtl w:val="0"/>
        </w:rPr>
      </w:r>
    </w:p>
    <w:p w:rsidR="00000000" w:rsidDel="00000000" w:rsidP="00000000" w:rsidRDefault="00000000" w:rsidRPr="00000000" w14:paraId="000002E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166"/>
        </w:tabs>
        <w:spacing w:after="0" w:before="241" w:line="240" w:lineRule="auto"/>
        <w:ind w:left="1166" w:right="0" w:hanging="358"/>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Adult involvement in youth-produced sexual imagery</w:t>
      </w:r>
      <w:r w:rsidDel="00000000" w:rsidR="00000000" w:rsidRPr="00000000">
        <w:rPr>
          <w:rtl w:val="0"/>
        </w:rPr>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448" w:right="0" w:firstLine="0"/>
        <w:jc w:val="both"/>
        <w:rPr>
          <w:rFonts w:ascii="Century Gothic" w:cs="Century Gothic" w:eastAsia="Century Gothic" w:hAnsi="Century Gothic"/>
          <w:b w:val="0"/>
          <w:bCs w:val="0"/>
          <w:i w:val="0"/>
          <w:iCs w:val="0"/>
          <w:smallCaps w:val="0"/>
          <w:strike w:val="0"/>
          <w:color w:val="0e4660"/>
          <w:sz w:val="22"/>
          <w:szCs w:val="22"/>
          <w:u w:val="none"/>
          <w:shd w:fill="auto" w:val="clear"/>
          <w:vertAlign w:val="baseline"/>
        </w:rPr>
      </w:pPr>
      <w:bookmarkStart w:colFirst="0" w:colLast="0" w:name="_heading=h.xxdkpjndeaq" w:id="34"/>
      <w:bookmarkEnd w:id="34"/>
      <w:r w:rsidDel="00000000" w:rsidR="00000000" w:rsidRPr="00000000">
        <w:rPr>
          <w:rtl w:val="0"/>
        </w:rPr>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448" w:right="0" w:firstLine="0"/>
        <w:jc w:val="both"/>
        <w:rPr>
          <w:rFonts w:ascii="Century Gothic" w:cs="Century Gothic" w:eastAsia="Century Gothic" w:hAnsi="Century Gothic"/>
          <w:b w:val="0"/>
          <w:bCs w:val="0"/>
          <w:i w:val="0"/>
          <w:iCs w:val="0"/>
          <w:smallCaps w:val="0"/>
          <w:strike w:val="0"/>
          <w:color w:val="0e46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448" w:right="0" w:firstLine="0"/>
        <w:jc w:val="both"/>
        <w:rPr>
          <w:rFonts w:ascii="Century Gothic" w:cs="Century Gothic" w:eastAsia="Century Gothic" w:hAnsi="Century Gothic"/>
          <w:b w:val="0"/>
          <w:bCs w:val="0"/>
          <w:i w:val="0"/>
          <w:iCs w:val="0"/>
          <w:smallCaps w:val="0"/>
          <w:strike w:val="0"/>
          <w:color w:val="0e466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Domestic abuse</w:t>
      </w:r>
      <w:r w:rsidDel="00000000" w:rsidR="00000000" w:rsidRPr="00000000">
        <w:rPr>
          <w:rtl w:val="0"/>
        </w:rPr>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and in line with the Domestic Abuse Act 2021,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“domestic abuse”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abusive behaviour of a person towards another person (including conduct directed at someone else, e.g. the person’s child) where both are aged 16 or over and are personally connected.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“Abusive behaviour”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includes physical or sexual abuse, violent or threatening behaviour, controlling or coercive behaviour, economic abuse, psychological or emotional abuse, or another form of abuse.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“Personally connected”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includes people who:</w:t>
      </w:r>
    </w:p>
    <w:p w:rsidR="00000000" w:rsidDel="00000000" w:rsidP="00000000" w:rsidRDefault="00000000" w:rsidRPr="00000000" w14:paraId="000002E7">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8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have been, or have agreed to be married to each other.</w:t>
      </w:r>
    </w:p>
    <w:p w:rsidR="00000000" w:rsidDel="00000000" w:rsidP="00000000" w:rsidRDefault="00000000" w:rsidRPr="00000000" w14:paraId="000002E8">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4"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have been, or have agreed to be in a civil partnership with each other.</w:t>
      </w:r>
    </w:p>
    <w:p w:rsidR="00000000" w:rsidDel="00000000" w:rsidP="00000000" w:rsidRDefault="00000000" w:rsidRPr="00000000" w14:paraId="000002E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or have been, in an intimate personal relationship with each other.</w:t>
      </w:r>
    </w:p>
    <w:p w:rsidR="00000000" w:rsidDel="00000000" w:rsidP="00000000" w:rsidRDefault="00000000" w:rsidRPr="00000000" w14:paraId="000002E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Each have, or had, a parental relationship towards the same child.</w:t>
      </w:r>
    </w:p>
    <w:p w:rsidR="00000000" w:rsidDel="00000000" w:rsidP="00000000" w:rsidRDefault="00000000" w:rsidRPr="00000000" w14:paraId="000002EB">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Are relatives.</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recognise the impact of domestic abuse on children, as victims in their own right, if they see, hear or experience the effects of domestic abuse. All staff will be aware of the signs of domestic abuse and follow the appropriate safeguarding procedures where concerns arise.</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240" w:lineRule="auto"/>
        <w:ind w:left="44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bm0ealz0ndfx" w:id="35"/>
      <w:bookmarkEnd w:id="35"/>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Homelessness</w:t>
      </w: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76" w:lineRule="auto"/>
        <w:ind w:left="448" w:right="59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DSL and DDSL(s) will be aware of the contact details and referral routes into the Local Housing Authority so that concerns over homelessness can be raised as early as possible.</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Indicators that a family may be at risk of homelessness include:</w:t>
      </w:r>
    </w:p>
    <w:p w:rsidR="00000000" w:rsidDel="00000000" w:rsidP="00000000" w:rsidRDefault="00000000" w:rsidRPr="00000000" w14:paraId="000002F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Household debt.</w:t>
      </w:r>
    </w:p>
    <w:p w:rsidR="00000000" w:rsidDel="00000000" w:rsidP="00000000" w:rsidRDefault="00000000" w:rsidRPr="00000000" w14:paraId="000002F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Rent arrears.</w:t>
      </w:r>
    </w:p>
    <w:p w:rsidR="00000000" w:rsidDel="00000000" w:rsidP="00000000" w:rsidRDefault="00000000" w:rsidRPr="00000000" w14:paraId="000002F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Domestic abuse.</w:t>
      </w:r>
    </w:p>
    <w:p w:rsidR="00000000" w:rsidDel="00000000" w:rsidP="00000000" w:rsidRDefault="00000000" w:rsidRPr="00000000" w14:paraId="000002F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Anti-social behaviour.</w:t>
      </w:r>
    </w:p>
    <w:p w:rsidR="00000000" w:rsidDel="00000000" w:rsidP="00000000" w:rsidRDefault="00000000" w:rsidRPr="00000000" w14:paraId="000002F4">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mention of a family moving home because “they have to”.</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Referrals to the Local Housing Authority do not replace referrals to CSCS where a child is being harmed or at risk of harm. For 16- and 17-year-olds, homelessness may not be family-based and referrals to CSCS will be made as necessary where concerns are raised.</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ly9p9pihqgrw" w:id="36"/>
      <w:bookmarkEnd w:id="36"/>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Children absent from education</w:t>
      </w:r>
      <w:r w:rsidDel="00000000" w:rsidR="00000000" w:rsidRPr="00000000">
        <w:rPr>
          <w:rtl w:val="0"/>
        </w:rPr>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child who is absent from school can be a vital warning sign of a range of safeguarding issues, including neglect, CSE and CCE, particularly county lines. The trust will ensure that the response to children persistently being absent from education supports identifying such abuse and helps prevent the risk of pupils becoming absent from education in the future. Staff will monitor pupils that are absent from school, particularly on repeat occasions and/or prolonged periods, and report them to the DSL following normal safeguarding procedures.</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inform the LA of any pupil who fails to attend regularly or has been absent without the school’s permission for a continuous period of 10 school days or more.</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follow the DfE’s </w:t>
      </w:r>
      <w:hyperlink r:id="rId14">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guidance</w:t>
        </w:r>
      </w:hyperlink>
      <w:r w:rsidDel="00000000" w:rsidR="00000000" w:rsidRPr="00000000">
        <w:rPr>
          <w:rFonts w:ascii="Century Gothic" w:cs="Century Gothic" w:eastAsia="Century Gothic" w:hAnsi="Century Gothic"/>
          <w:b w:val="0"/>
          <w:bCs w:val="0"/>
          <w:i w:val="0"/>
          <w:iCs w:val="0"/>
          <w:smallCaps w:val="0"/>
          <w:strike w:val="0"/>
          <w:color w:val="467885"/>
          <w:sz w:val="22"/>
          <w:szCs w:val="22"/>
          <w:u w:val="none"/>
          <w:shd w:fill="auto" w:val="clear"/>
          <w:vertAlign w:val="baseline"/>
          <w:rtl w:val="0"/>
        </w:rPr>
        <w:t xml:space="preserv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on improving attendance where there is a need to work with children’s services due to school absences indicating safeguarding concerns.</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Admissions register</w:t>
      </w:r>
      <w:r w:rsidDel="00000000" w:rsidR="00000000" w:rsidRPr="00000000">
        <w:rPr>
          <w:rtl w:val="0"/>
        </w:rPr>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448" w:right="58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are placed on the admissions register at the beginning of the first day that is agreed by the school, or when the school has been notified that the pupil will first be attending. The school will notify the LA within 5 days of when a pupil’s name is added to the admissions register.</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ensure that the admissions register is kept up-to-date and accurate at all times and will inform parents when any changes occur. Two emergency contacts will be held for each pupil where possible. Staff will monitor pupils who do not attend the school on the agreed date and will notify the LA at the earliest opportunity.</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 parent notifies the school that their child will live at a different address, the school will record the following information on the admissions register:</w:t>
      </w:r>
    </w:p>
    <w:p w:rsidR="00000000" w:rsidDel="00000000" w:rsidP="00000000" w:rsidRDefault="00000000" w:rsidRPr="00000000" w14:paraId="000002F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7"/>
        </w:tabs>
        <w:spacing w:after="0" w:before="201" w:line="240" w:lineRule="auto"/>
        <w:ind w:left="1167" w:right="0" w:hanging="358.9999999999999"/>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full name of the parent with whom the pupil will live</w:t>
      </w:r>
    </w:p>
    <w:p w:rsidR="00000000" w:rsidDel="00000000" w:rsidP="00000000" w:rsidRDefault="00000000" w:rsidRPr="00000000" w14:paraId="000002F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7"/>
        </w:tabs>
        <w:spacing w:after="0" w:before="241" w:line="240" w:lineRule="auto"/>
        <w:ind w:left="1167" w:right="0" w:hanging="358.9999999999999"/>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new address</w:t>
      </w:r>
    </w:p>
    <w:p w:rsidR="00000000" w:rsidDel="00000000" w:rsidP="00000000" w:rsidRDefault="00000000" w:rsidRPr="00000000" w14:paraId="0000030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7"/>
        </w:tabs>
        <w:spacing w:after="0" w:before="242" w:line="240" w:lineRule="auto"/>
        <w:ind w:left="1167" w:right="0" w:hanging="358.9999999999999"/>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date from when the pupil will live at that address</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 parent notifies the school that their child will be attending a different school, or is already registered at a different school, the following information will be recorded on the admissions register:</w:t>
      </w:r>
    </w:p>
    <w:p w:rsidR="00000000" w:rsidDel="00000000" w:rsidP="00000000" w:rsidRDefault="00000000" w:rsidRPr="00000000" w14:paraId="0000030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7"/>
        </w:tabs>
        <w:spacing w:after="0" w:before="200" w:line="240" w:lineRule="auto"/>
        <w:ind w:left="1167" w:right="0" w:hanging="358.9999999999999"/>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name of the new school</w:t>
      </w:r>
    </w:p>
    <w:p w:rsidR="00000000" w:rsidDel="00000000" w:rsidP="00000000" w:rsidRDefault="00000000" w:rsidRPr="00000000" w14:paraId="0000030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7"/>
        </w:tabs>
        <w:spacing w:after="0" w:before="1" w:line="240" w:lineRule="auto"/>
        <w:ind w:left="448" w:right="590" w:firstLine="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date on which the pupil first attended, or is due to attend, that school Where a pupil moves to a new school, the school will use a secure internet system to</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securely transfer pupils’ data.</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To ensure accurate data is collected to allow effective safeguarding, schools will inform the LA of any pupil who is going to be deleted from the admission register, in accordance with the Education (Pupil Registration) (England) Regulations 2006 (as amended), where they:</w:t>
      </w:r>
    </w:p>
    <w:p w:rsidR="00000000" w:rsidDel="00000000" w:rsidP="00000000" w:rsidRDefault="00000000" w:rsidRPr="00000000" w14:paraId="00000306">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02" w:line="276" w:lineRule="auto"/>
        <w:ind w:left="1168" w:right="592"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been taken out of the school by their parents, and are being educated outside the national education system, e.g. home education.</w:t>
      </w:r>
    </w:p>
    <w:p w:rsidR="00000000" w:rsidDel="00000000" w:rsidP="00000000" w:rsidRDefault="00000000" w:rsidRPr="00000000" w14:paraId="00000307">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8" w:line="278.00000000000006" w:lineRule="auto"/>
        <w:ind w:left="1168" w:right="586"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ceased to attend the school and no longer live within a reasonable distance of the premises.</w:t>
      </w:r>
    </w:p>
    <w:p w:rsidR="00000000" w:rsidDel="00000000" w:rsidP="00000000" w:rsidRDefault="00000000" w:rsidRPr="00000000" w14:paraId="00000308">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5" w:line="276" w:lineRule="auto"/>
        <w:ind w:left="1168" w:right="586"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been certified by the school’s medical officer as unlikely to be in a fit state of health to attend, before ceasing to be of compulsory school age, and their parent has not indicated the intention to the pupil continuing to attend school after ceasing to be of compulsory school age.</w:t>
      </w:r>
    </w:p>
    <w:p w:rsidR="00000000" w:rsidDel="00000000" w:rsidP="00000000" w:rsidRDefault="00000000" w:rsidRPr="00000000" w14:paraId="0000030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81" w:line="276" w:lineRule="auto"/>
        <w:ind w:left="1168" w:right="586"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been in custody for a period of more than four months due to a final court order and the school does not reasonably believe they will be returning to the school at the end of that period.</w:t>
      </w:r>
    </w:p>
    <w:p w:rsidR="00000000" w:rsidDel="00000000" w:rsidP="00000000" w:rsidRDefault="00000000" w:rsidRPr="00000000" w14:paraId="0000030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0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Have been permanently excluded.</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also remove a pupil from the admissions register where the school and LA have been unable to establish the pupil’s whereabouts after making reasonable enquiries into their attendance.</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448" w:right="59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 pupil is to be removed from the admissions register, the school will provide the LA with the following information:</w:t>
      </w:r>
    </w:p>
    <w:p w:rsidR="00000000" w:rsidDel="00000000" w:rsidP="00000000" w:rsidRDefault="00000000" w:rsidRPr="00000000" w14:paraId="0000030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0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full name of the pupil</w:t>
      </w:r>
    </w:p>
    <w:p w:rsidR="00000000" w:rsidDel="00000000" w:rsidP="00000000" w:rsidRDefault="00000000" w:rsidRPr="00000000" w14:paraId="0000030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full name and address of any parent with whom the pupil lives</w:t>
      </w:r>
    </w:p>
    <w:p w:rsidR="00000000" w:rsidDel="00000000" w:rsidP="00000000" w:rsidRDefault="00000000" w:rsidRPr="00000000" w14:paraId="0000030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At least one telephone number of the parent with whom the pupil lives</w:t>
      </w:r>
    </w:p>
    <w:p w:rsidR="00000000" w:rsidDel="00000000" w:rsidP="00000000" w:rsidRDefault="00000000" w:rsidRPr="00000000" w14:paraId="0000031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78.00000000000006" w:lineRule="auto"/>
        <w:ind w:left="1168" w:right="591"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full name and address of the parent with whom the pupil is going to live, and the date that the pupil will start living there, if applicable</w:t>
      </w:r>
    </w:p>
    <w:p w:rsidR="00000000" w:rsidDel="00000000" w:rsidP="00000000" w:rsidRDefault="00000000" w:rsidRPr="00000000" w14:paraId="0000031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3"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name of the pupil’s new school and the pupil’s expected start date there,</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16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applicable</w:t>
      </w:r>
    </w:p>
    <w:p w:rsidR="00000000" w:rsidDel="00000000" w:rsidP="00000000" w:rsidRDefault="00000000" w:rsidRPr="00000000" w14:paraId="0000031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7" w:line="280" w:lineRule="auto"/>
        <w:ind w:left="1168" w:right="588"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grounds for removal from the admissions register under regulation 8 of the Education (Pupil Registration) (England) Regulations 2006 (as amended)</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school will work with the LA to establish methods of making returns for pupils back into the school. The school will highlight to the LA where they have been unable to obtain necessary information from parents, e.g. where an address is unknown. The school will also highlight any other necessary contextual information, including safeguarding concerns.</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pnpa4mi4ep3p" w:id="37"/>
      <w:bookmarkEnd w:id="37"/>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Child abduction and community safety incidents</w:t>
      </w:r>
      <w:r w:rsidDel="00000000" w:rsidR="00000000" w:rsidRPr="00000000">
        <w:rPr>
          <w:rtl w:val="0"/>
        </w:rPr>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448"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“child abduction”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the unauthorised removal or retention of a child from a parent or anyone with legal responsibility for the child. Child abduction can be committed by parents and other relatives, other people known to the victim, and strangers.</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448" w:right="59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alert to community safety incidents taking place in the vicinity of the school that may raise concerns regarding child abduction, e.g. people loitering nearby or unknown adults conversing with pupils.</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448" w:right="59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will be provided with practical advice and lessons to ensure they can keep themselves safe outdoors.</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euhh9zv8g282" w:id="38"/>
      <w:bookmarkEnd w:id="38"/>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Child criminal exploitation (CCE)</w:t>
      </w:r>
      <w:r w:rsidDel="00000000" w:rsidR="00000000" w:rsidRPr="00000000">
        <w:rPr>
          <w:rtl w:val="0"/>
        </w:rPr>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6" w:lineRule="auto"/>
        <w:ind w:left="448"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“child criminal exploitation”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a form of abuse where an individual or group takes advantage of an imbalance of power to</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76" w:lineRule="auto"/>
        <w:ind w:left="448" w:right="59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coerce, manipulate or deceive a child into taking part in criminal activity, for any of the following reasons:</w:t>
      </w:r>
    </w:p>
    <w:p w:rsidR="00000000" w:rsidDel="00000000" w:rsidP="00000000" w:rsidRDefault="00000000" w:rsidRPr="00000000" w14:paraId="0000031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0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exchange for something the victim needs or wants</w:t>
      </w:r>
    </w:p>
    <w:p w:rsidR="00000000" w:rsidDel="00000000" w:rsidP="00000000" w:rsidRDefault="00000000" w:rsidRPr="00000000" w14:paraId="0000031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80" w:lineRule="auto"/>
        <w:ind w:left="1168" w:right="588"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financial advantage or other advantage of the perpetrator or facilitator</w:t>
      </w:r>
    </w:p>
    <w:p w:rsidR="00000000" w:rsidDel="00000000" w:rsidP="00000000" w:rsidRDefault="00000000" w:rsidRPr="00000000" w14:paraId="0000031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80" w:lineRule="auto"/>
        <w:ind w:left="1168" w:right="588"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Through violence or the threat of violence </w:t>
      </w:r>
    </w:p>
    <w:p w:rsidR="00000000" w:rsidDel="00000000" w:rsidP="00000000" w:rsidRDefault="00000000" w:rsidRPr="00000000" w14:paraId="0000031F">
      <w:pPr>
        <w:tabs>
          <w:tab w:val="left" w:leader="none" w:pos="1168"/>
        </w:tabs>
        <w:spacing w:line="280" w:lineRule="auto"/>
        <w:ind w:right="588"/>
        <w:rPr/>
      </w:pPr>
      <w:r w:rsidDel="00000000" w:rsidR="00000000" w:rsidRPr="00000000">
        <w:rPr>
          <w:rtl w:val="0"/>
        </w:rPr>
      </w:r>
    </w:p>
    <w:p w:rsidR="00000000" w:rsidDel="00000000" w:rsidP="00000000" w:rsidRDefault="00000000" w:rsidRPr="00000000" w14:paraId="00000320">
      <w:pPr>
        <w:tabs>
          <w:tab w:val="left" w:leader="none" w:pos="426"/>
        </w:tabs>
        <w:spacing w:line="360" w:lineRule="auto"/>
        <w:ind w:right="588"/>
        <w:rPr/>
      </w:pPr>
      <w:r w:rsidDel="00000000" w:rsidR="00000000" w:rsidRPr="00000000">
        <w:rPr>
          <w:rtl w:val="0"/>
        </w:rPr>
        <w:tab/>
        <w:t xml:space="preserve">Specific forms of CCE can include:</w:t>
      </w:r>
    </w:p>
    <w:p w:rsidR="00000000" w:rsidDel="00000000" w:rsidP="00000000" w:rsidRDefault="00000000" w:rsidRPr="00000000" w14:paraId="0000032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 w:line="276" w:lineRule="auto"/>
        <w:ind w:left="1168" w:right="587"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forced or manipulated into transporting drugs or money through county lines.</w:t>
      </w:r>
    </w:p>
    <w:p w:rsidR="00000000" w:rsidDel="00000000" w:rsidP="00000000" w:rsidRDefault="00000000" w:rsidRPr="00000000" w14:paraId="0000032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5"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Working in cannabis factories.</w:t>
      </w:r>
    </w:p>
    <w:p w:rsidR="00000000" w:rsidDel="00000000" w:rsidP="00000000" w:rsidRDefault="00000000" w:rsidRPr="00000000" w14:paraId="0000032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Shoplifting or pickpocketing.</w:t>
      </w:r>
    </w:p>
    <w:p w:rsidR="00000000" w:rsidDel="00000000" w:rsidP="00000000" w:rsidRDefault="00000000" w:rsidRPr="00000000" w14:paraId="00000324">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Committing vehicle crime.</w:t>
      </w:r>
    </w:p>
    <w:p w:rsidR="00000000" w:rsidDel="00000000" w:rsidP="00000000" w:rsidRDefault="00000000" w:rsidRPr="00000000" w14:paraId="00000325">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Committing, or threatening to commit, serious violence to others.</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within the trust’s schools will recognise that pupils involved in CCE are victims themselves, regardless of whether they have committed crimes, and even if the criminal activity appears consensual. Schools will also recognise that pupils of any gender are at risk of CCE.</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 staff will be aware of the indicators that a pupil is the victim of CCE, including:</w:t>
      </w:r>
    </w:p>
    <w:p w:rsidR="00000000" w:rsidDel="00000000" w:rsidP="00000000" w:rsidRDefault="00000000" w:rsidRPr="00000000" w14:paraId="00000328">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Appearing with unexplained gifts, money or new possessions.</w:t>
      </w:r>
    </w:p>
    <w:p w:rsidR="00000000" w:rsidDel="00000000" w:rsidP="00000000" w:rsidRDefault="00000000" w:rsidRPr="00000000" w14:paraId="0000032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Associating with other children involved in exploitation.</w:t>
      </w:r>
    </w:p>
    <w:p w:rsidR="00000000" w:rsidDel="00000000" w:rsidP="00000000" w:rsidRDefault="00000000" w:rsidRPr="00000000" w14:paraId="0000032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Suffering from changes in emotional wellbeing.</w:t>
      </w:r>
    </w:p>
    <w:p w:rsidR="00000000" w:rsidDel="00000000" w:rsidP="00000000" w:rsidRDefault="00000000" w:rsidRPr="00000000" w14:paraId="0000032B">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Misusing drugs or alcohol.</w:t>
      </w:r>
    </w:p>
    <w:p w:rsidR="00000000" w:rsidDel="00000000" w:rsidP="00000000" w:rsidRDefault="00000000" w:rsidRPr="00000000" w14:paraId="0000032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Going missing for periods of time or regularly coming home late.</w:t>
      </w:r>
    </w:p>
    <w:p w:rsidR="00000000" w:rsidDel="00000000" w:rsidP="00000000" w:rsidRDefault="00000000" w:rsidRPr="00000000" w14:paraId="0000032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Regularly becoming absent from school or education or not taking part.</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County lines</w:t>
      </w:r>
      <w:r w:rsidDel="00000000" w:rsidR="00000000" w:rsidRPr="00000000">
        <w:rPr>
          <w:rtl w:val="0"/>
        </w:rPr>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“county lines”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refers to gangs and organised criminal networks exploiting children to move, store or sell drugs and money into one or more areas, locally and/or across the UK.</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9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As well as the general indicators for CCE, school staff will be aware of the specific indicators that a pupil may be involved in county lines, including:</w:t>
      </w:r>
    </w:p>
    <w:p w:rsidR="00000000" w:rsidDel="00000000" w:rsidP="00000000" w:rsidRDefault="00000000" w:rsidRPr="00000000" w14:paraId="0000033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01" w:line="240" w:lineRule="auto"/>
        <w:ind w:left="1168" w:right="0" w:hanging="360"/>
        <w:jc w:val="left"/>
        <w:rPr>
          <w:smallCaps w:val="0"/>
          <w:strike w:val="0"/>
          <w:color w:val="000000"/>
          <w:u w:val="none"/>
          <w:shd w:fill="auto" w:val="clear"/>
          <w:vertAlign w:val="baseline"/>
        </w:rPr>
        <w:sectPr>
          <w:type w:val="nextPage"/>
          <w:pgSz w:h="16840" w:w="11910" w:orient="portrait"/>
          <w:pgMar w:bottom="1240" w:top="1340" w:left="992" w:right="99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Going missing and subsequently being found in areas away from their home.</w:t>
      </w:r>
    </w:p>
    <w:p w:rsidR="00000000" w:rsidDel="00000000" w:rsidP="00000000" w:rsidRDefault="00000000" w:rsidRPr="00000000" w14:paraId="0000033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84"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been the victim or perpetrator of serious violence, e.g. knife crime.</w:t>
      </w:r>
    </w:p>
    <w:p w:rsidR="00000000" w:rsidDel="00000000" w:rsidP="00000000" w:rsidRDefault="00000000" w:rsidRPr="00000000" w14:paraId="0000033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Receiving requests for drugs via a phone line.</w:t>
      </w:r>
    </w:p>
    <w:p w:rsidR="00000000" w:rsidDel="00000000" w:rsidP="00000000" w:rsidRDefault="00000000" w:rsidRPr="00000000" w14:paraId="00000334">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Moving drugs.</w:t>
      </w:r>
    </w:p>
    <w:p w:rsidR="00000000" w:rsidDel="00000000" w:rsidP="00000000" w:rsidRDefault="00000000" w:rsidRPr="00000000" w14:paraId="00000335">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Handing over and collecting money for drugs.</w:t>
      </w:r>
    </w:p>
    <w:p w:rsidR="00000000" w:rsidDel="00000000" w:rsidP="00000000" w:rsidRDefault="00000000" w:rsidRPr="00000000" w14:paraId="00000336">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6"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exposed to techniques such as ‘plugging’, where drugs are concealed</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16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internally to avoid detection.</w:t>
      </w:r>
    </w:p>
    <w:p w:rsidR="00000000" w:rsidDel="00000000" w:rsidP="00000000" w:rsidRDefault="00000000" w:rsidRPr="00000000" w14:paraId="00000338">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7" w:line="278.00000000000006" w:lineRule="auto"/>
        <w:ind w:left="1168" w:right="583"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found in accommodation they have no connection with or a hotel room where there is drug activity.</w:t>
      </w:r>
    </w:p>
    <w:p w:rsidR="00000000" w:rsidDel="00000000" w:rsidP="00000000" w:rsidRDefault="00000000" w:rsidRPr="00000000" w14:paraId="0000033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8"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Owing a ‘debt bond’ to their exploiters.</w:t>
      </w:r>
    </w:p>
    <w:p w:rsidR="00000000" w:rsidDel="00000000" w:rsidP="00000000" w:rsidRDefault="00000000" w:rsidRPr="00000000" w14:paraId="0000033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their bank account used to facilitate drug dealing.</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76" w:lineRule="auto"/>
        <w:ind w:left="448" w:right="589"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be made aware of pupils with missing episodes who may have been trafficked for the purpose of transporting drugs. Staff members who suspect a pupil may be vulnerable to, or involved in, county lines activity will immediately report all concerns to the DSL.</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DSL will consider referral to the National Referral Mechanism on a case-by-case basis and consider involving local services and providers who offer support to victims of county lines exploitation.</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 w:line="240" w:lineRule="auto"/>
        <w:ind w:left="44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eq00xt3xu1s" w:id="39"/>
      <w:bookmarkEnd w:id="39"/>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Cyber-crime</w:t>
      </w:r>
      <w:r w:rsidDel="00000000" w:rsidR="00000000" w:rsidRPr="00000000">
        <w:rPr>
          <w:rtl w:val="0"/>
        </w:rPr>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“cyber-crime”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criminal activity committed using computers and/or the internet. This includes ‘cyber-enabled’ crimes, i.e. crimes that can happen offline but are enabled at scale and at speed online, and ‘cyber-dependent’ crimes, i.e. crimes that can be committed only by using a computer. Crimes include:</w:t>
      </w:r>
    </w:p>
    <w:p w:rsidR="00000000" w:rsidDel="00000000" w:rsidP="00000000" w:rsidRDefault="00000000" w:rsidRPr="00000000" w14:paraId="0000033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8"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Unauthorised access to computers, known as ‘hacking’.</w:t>
      </w:r>
    </w:p>
    <w:p w:rsidR="00000000" w:rsidDel="00000000" w:rsidP="00000000" w:rsidRDefault="00000000" w:rsidRPr="00000000" w14:paraId="0000034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Denial of Service attacks, known as ‘booting’.</w:t>
      </w:r>
    </w:p>
    <w:p w:rsidR="00000000" w:rsidDel="00000000" w:rsidP="00000000" w:rsidRDefault="00000000" w:rsidRPr="00000000" w14:paraId="0000034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0" w:line="276" w:lineRule="auto"/>
        <w:ind w:left="1168" w:right="588"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Making, supplying or obtaining malicious software, or ‘malware’, e.g. viruses, spyware, ransomware, botnets and Remote Access Trojans with the intent to commit further offence.</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aware of the signs of cyber-crime and follow the appropriate safeguarding procedures where concerns arise. This may include the DSL referring pupils to the National Crime Agency’s Cyber Choices programme.</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44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ht4202khtgjx" w:id="40"/>
      <w:bookmarkEnd w:id="40"/>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Child sexual exploitation (CSE)</w:t>
      </w:r>
      <w:r w:rsidDel="00000000" w:rsidR="00000000" w:rsidRPr="00000000">
        <w:rPr>
          <w:rtl w:val="0"/>
        </w:rPr>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448" w:right="58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sectPr>
          <w:type w:val="nextPage"/>
          <w:pgSz w:h="16840" w:w="11910" w:orient="portrait"/>
          <w:pgMar w:bottom="1240" w:top="1340" w:left="992" w:right="99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“child sexual exploitation”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a form of sexual abuse where an individual or group takes advantage of an imbalance of power to</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coerce, manipulate or deceive a child into sexual activity, for any of the following reasons:</w:t>
      </w:r>
    </w:p>
    <w:p w:rsidR="00000000" w:rsidDel="00000000" w:rsidP="00000000" w:rsidRDefault="00000000" w:rsidRPr="00000000" w14:paraId="00000346">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0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 exchange for something the victim needs or wants</w:t>
      </w:r>
    </w:p>
    <w:p w:rsidR="00000000" w:rsidDel="00000000" w:rsidP="00000000" w:rsidRDefault="00000000" w:rsidRPr="00000000" w14:paraId="00000347">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80" w:lineRule="auto"/>
        <w:ind w:left="1168" w:right="59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financial advantage, increased status or other advantage of the perpetrator or facilitator</w:t>
      </w:r>
    </w:p>
    <w:p w:rsidR="00000000" w:rsidDel="00000000" w:rsidP="00000000" w:rsidRDefault="00000000" w:rsidRPr="00000000" w14:paraId="00000348">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Through violence or the threat of violence</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448" w:right="58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 staff will be able to recognise that CSE can occur over time or be a one-off occurrence, and may happen without the pupil’s immediate knowledge, e.g. through others sharing videos or images of them on social media. Schools will recognise that CSE can affect any pupil who has been coerced into engaging in sexual activities, even if the activity appears consensual; this includes pupils aged 16 and above who can legally consent to sexual activity. Staff will also recognise that pupils may not realise they are being exploited, e.g. they believe they are in a genuine romantic relationship.</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8.00000000000006" w:lineRule="auto"/>
        <w:ind w:left="448" w:right="59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 staff will be aware of the key indicators that a pupil is the victim of CSE, including:</w:t>
      </w:r>
    </w:p>
    <w:p w:rsidR="00000000" w:rsidDel="00000000" w:rsidP="00000000" w:rsidRDefault="00000000" w:rsidRPr="00000000" w14:paraId="0000034B">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7"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Appearing with unexplained gifts, money or new possessions.</w:t>
      </w:r>
    </w:p>
    <w:p w:rsidR="00000000" w:rsidDel="00000000" w:rsidP="00000000" w:rsidRDefault="00000000" w:rsidRPr="00000000" w14:paraId="0000034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Associating with other children involved in exploitation.</w:t>
      </w:r>
    </w:p>
    <w:p w:rsidR="00000000" w:rsidDel="00000000" w:rsidP="00000000" w:rsidRDefault="00000000" w:rsidRPr="00000000" w14:paraId="0000034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Suffering from changes in emotional wellbeing.</w:t>
      </w:r>
    </w:p>
    <w:p w:rsidR="00000000" w:rsidDel="00000000" w:rsidP="00000000" w:rsidRDefault="00000000" w:rsidRPr="00000000" w14:paraId="0000034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Misusing drugs or alcohol.</w:t>
      </w:r>
    </w:p>
    <w:p w:rsidR="00000000" w:rsidDel="00000000" w:rsidP="00000000" w:rsidRDefault="00000000" w:rsidRPr="00000000" w14:paraId="0000034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Going missing for periods of time or regularly coming home late.</w:t>
      </w:r>
    </w:p>
    <w:p w:rsidR="00000000" w:rsidDel="00000000" w:rsidP="00000000" w:rsidRDefault="00000000" w:rsidRPr="00000000" w14:paraId="0000035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Regularly becoming absent from school or education or not taking part.</w:t>
      </w:r>
    </w:p>
    <w:p w:rsidR="00000000" w:rsidDel="00000000" w:rsidP="00000000" w:rsidRDefault="00000000" w:rsidRPr="00000000" w14:paraId="0000035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older partners.</w:t>
      </w:r>
    </w:p>
    <w:p w:rsidR="00000000" w:rsidDel="00000000" w:rsidP="00000000" w:rsidRDefault="00000000" w:rsidRPr="00000000" w14:paraId="0000035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Suffering from sexually transmitted infections.</w:t>
      </w:r>
    </w:p>
    <w:p w:rsidR="00000000" w:rsidDel="00000000" w:rsidP="00000000" w:rsidRDefault="00000000" w:rsidRPr="00000000" w14:paraId="00000353">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Displaying sexual behaviours beyond expected sexual development.</w:t>
      </w:r>
    </w:p>
    <w:p w:rsidR="00000000" w:rsidDel="00000000" w:rsidP="00000000" w:rsidRDefault="00000000" w:rsidRPr="00000000" w14:paraId="00000354">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Becoming pregnant.</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Where CSE, or the risk of it, is suspected, staff will discuss the case with the DSL. If after discussion a concern remains, local safeguarding procedures will be triggered, including referral to the LA. The LA and all other necessary authorities will then handle the matter to conclusion. The school will cooperate as needed.</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kyqu26dw88ho" w:id="41"/>
      <w:bookmarkEnd w:id="41"/>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Modern slavery</w:t>
      </w:r>
      <w:r w:rsidDel="00000000" w:rsidR="00000000" w:rsidRPr="00000000">
        <w:rPr>
          <w:rtl w:val="0"/>
        </w:rPr>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sectPr>
          <w:type w:val="nextPage"/>
          <w:pgSz w:h="16840" w:w="11910" w:orient="portrait"/>
          <w:pgMar w:bottom="1240" w:top="1340" w:left="992" w:right="99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“modern slavery”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encompasses human trafficking and slavery, servitude, and forced or compulsory labour. This can include CCE, CSE, and other forms of exploitation.</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within the trust will be aware of and alert to the signs that a pupil may be the victim of modern slavery. Staff will also be aware of the support available to victims of modern slavery and how to refer them to the National Referral Mechanism.</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44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b9lcnf8w8e4k" w:id="42"/>
      <w:bookmarkEnd w:id="42"/>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FGM</w:t>
      </w:r>
      <w:r w:rsidDel="00000000" w:rsidR="00000000" w:rsidRPr="00000000">
        <w:rPr>
          <w:rtl w:val="0"/>
        </w:rPr>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“FGM”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all procedures involving the partial or total removal of the external female genitalia or other injury to the female genital organs. FGM is illegal in the UK and a form of child abuse with long-lasting harmful consequences.</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trust staff will be alert to the possibility of a pupil being at risk of FGM, or already having suffered FGM. If staff are worried about someone who is at risk of FGM or who has been a victim of FGM, they are required to share this information with CSCS and/or the police. The school’s procedures relating to managing cases of FGM and protecting pupils will reflect multi-agency working arrangements.</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As outlined in Section 5B of the Female Genital Mutilation Act 2003 (as inserted by section 74 of the Serious Crime Act 2015), teachers are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legally required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CSCS as appropriate.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NB: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does not apply to any suspected or at-risk cases, nor if the individual is over the age of 18. In such cases, local safeguarding procedures will be followed.</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trust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Indicators that a pupil may be at heightened risk of undergoing FGM include:</w:t>
      </w:r>
    </w:p>
    <w:p w:rsidR="00000000" w:rsidDel="00000000" w:rsidP="00000000" w:rsidRDefault="00000000" w:rsidRPr="00000000" w14:paraId="0000035F">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78.00000000000006" w:lineRule="auto"/>
        <w:ind w:left="1168" w:right="588"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socio-economic position of the family and their level of integration into UK society.</w:t>
      </w:r>
    </w:p>
    <w:p w:rsidR="00000000" w:rsidDel="00000000" w:rsidP="00000000" w:rsidRDefault="00000000" w:rsidRPr="00000000" w14:paraId="00000360">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7"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pupil coming from a community known to adopt FGM.</w:t>
      </w:r>
    </w:p>
    <w:p w:rsidR="00000000" w:rsidDel="00000000" w:rsidP="00000000" w:rsidRDefault="00000000" w:rsidRPr="00000000" w14:paraId="00000361">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0"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girl with a mother or sister who has been subjected to FGM.</w:t>
      </w:r>
    </w:p>
    <w:p w:rsidR="00000000" w:rsidDel="00000000" w:rsidP="00000000" w:rsidRDefault="00000000" w:rsidRPr="00000000" w14:paraId="00000362">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Any girl withdrawn from PSHE.</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Indicators that FGM may take place soon include:</w:t>
      </w:r>
    </w:p>
    <w:p w:rsidR="00000000" w:rsidDel="00000000" w:rsidP="00000000" w:rsidRDefault="00000000" w:rsidRPr="00000000" w14:paraId="00000364">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sectPr>
          <w:type w:val="nextPage"/>
          <w:pgSz w:h="16840" w:w="11910" w:orient="portrait"/>
          <w:pgMar w:bottom="1240" w:top="1340" w:left="992" w:right="99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When a female family elder is visiting from a country of origin.</w:t>
      </w:r>
    </w:p>
    <w:p w:rsidR="00000000" w:rsidDel="00000000" w:rsidP="00000000" w:rsidRDefault="00000000" w:rsidRPr="00000000" w14:paraId="00000365">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81" w:line="278.00000000000006" w:lineRule="auto"/>
        <w:ind w:left="1168" w:right="587"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girl confiding that she is to have a ‘special procedure’ or a ceremony to ‘become a woman’.</w:t>
      </w:r>
    </w:p>
    <w:p w:rsidR="00000000" w:rsidDel="00000000" w:rsidP="00000000" w:rsidRDefault="00000000" w:rsidRPr="00000000" w14:paraId="00000366">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5" w:line="278.00000000000006" w:lineRule="auto"/>
        <w:ind w:left="1168" w:right="591"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girl requesting help from a teacher if she is aware or suspects that she is at immediate risk.</w:t>
      </w:r>
    </w:p>
    <w:p w:rsidR="00000000" w:rsidDel="00000000" w:rsidP="00000000" w:rsidRDefault="00000000" w:rsidRPr="00000000" w14:paraId="00000367">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5" w:line="278.00000000000006" w:lineRule="auto"/>
        <w:ind w:left="1168" w:right="588"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girl, or her family member, talking about a long holiday to her country of origin or another country where FGM is prevalent.</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trust staff will be vigilant to the signs that FGM has already taken place so that help can be offered, enquiries can be made to protect others, and criminal investigations can begin. Indicators that FGM may have already taken place include the pupil:</w:t>
      </w:r>
    </w:p>
    <w:p w:rsidR="00000000" w:rsidDel="00000000" w:rsidP="00000000" w:rsidRDefault="00000000" w:rsidRPr="00000000" w14:paraId="00000369">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03"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difficulty walking, sitting or standing.</w:t>
      </w:r>
    </w:p>
    <w:p w:rsidR="00000000" w:rsidDel="00000000" w:rsidP="00000000" w:rsidRDefault="00000000" w:rsidRPr="00000000" w14:paraId="0000036A">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Spending longer than normal in the bathroom or toilet.</w:t>
      </w:r>
    </w:p>
    <w:p w:rsidR="00000000" w:rsidDel="00000000" w:rsidP="00000000" w:rsidRDefault="00000000" w:rsidRPr="00000000" w14:paraId="0000036B">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78.00000000000006" w:lineRule="auto"/>
        <w:ind w:left="1168" w:right="589"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Spending long periods of time away from a classroom during the day with bladder or menstrual problems.</w:t>
      </w:r>
    </w:p>
    <w:p w:rsidR="00000000" w:rsidDel="00000000" w:rsidP="00000000" w:rsidRDefault="00000000" w:rsidRPr="00000000" w14:paraId="0000036C">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5" w:line="278.00000000000006" w:lineRule="auto"/>
        <w:ind w:left="1168" w:right="589"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prolonged or repeated absences from school, followed by withdrawal or depression.</w:t>
      </w:r>
    </w:p>
    <w:p w:rsidR="00000000" w:rsidDel="00000000" w:rsidP="00000000" w:rsidRDefault="00000000" w:rsidRPr="00000000" w14:paraId="0000036D">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196"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reluctant to undergo normal medical examinations.</w:t>
      </w:r>
    </w:p>
    <w:p w:rsidR="00000000" w:rsidDel="00000000" w:rsidP="00000000" w:rsidRDefault="00000000" w:rsidRPr="00000000" w14:paraId="0000036E">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168"/>
        </w:tabs>
        <w:spacing w:after="0" w:before="239" w:line="278.00000000000006" w:lineRule="auto"/>
        <w:ind w:left="1168" w:right="588"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Asking for help, but not being explicit about the problem due to embarrassment or fear.</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FGM is included in the definition of so-called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“‘honour-based’ abuse (HBA)”</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qqikve5p9nh2" w:id="43"/>
      <w:bookmarkEnd w:id="43"/>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Virginity testing and hymenoplasty</w:t>
      </w:r>
      <w:r w:rsidDel="00000000" w:rsidR="00000000" w:rsidRPr="00000000">
        <w:rPr>
          <w:rtl w:val="0"/>
        </w:rPr>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3"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 the Health and Care Act 2022, it is illegal to carry out, offer or aid and abet virginity testing or hymenoplasty in any part of the UK. It is also illegal for UK nationals and residents to do these things outside the UK.</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Virginity testing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sectPr>
          <w:type w:val="nextPage"/>
          <w:pgSz w:h="16840" w:w="11910" w:orient="portrait"/>
          <w:pgMar w:bottom="1240" w:top="1340" w:left="992" w:right="992" w:header="0" w:footer="1043"/>
        </w:sect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Hymenoplasty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A procedure which can involve a number of different techniques, but typically involving stitching or surgery, undertaken to reconstruct a hymen with the intent that the person bleeds the next time they have vaginal intercourse.</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Hymenoplasty is different to procedures that may be performed for clinical reasons,</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e.g. surgery to address discomfort or menstrual complications.</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Virginity testing and hymenoplasty are forms of violence against women and girls and are part of the cycle of HBA, and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procedures are degrading and intrusive, and can result in extreme psychological trauma, provoking conditions such as anxiety, depression and PTSD, as well as physical harm and medical complications. Staff will be alert to the possible presence of stress, anxiety and other psychological or behavioural signs, and mental health support should be made available where appropriate.</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Victims face barriers in coming forward, e.g. they may not know that the abuse was abnormal or wrong at the time, and may feel shameful, having been taught that speaking out against family and/or the community is wrong, or being scared about the repercussions of speaking out. Schools will educate pupils about the harms of these practices and dispel myths, e.g. the belief that virginity determines the worth of a woman, and establish an environment where pupils feel safe enough to make a disclosure.</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aged 13 and older are considered to be most at risk, but it can affect those as young as 8, and anyone with female genitalia can be a victim regardless of age, gender identity, ethnicity, sexuality, religion, disability or socioeconomic status. All staff will be aware of the following indicators that a pupil is at risk of or has been subjected to a virginity test and/or hymenoplasty:</w:t>
      </w:r>
    </w:p>
    <w:p w:rsidR="00000000" w:rsidDel="00000000" w:rsidP="00000000" w:rsidRDefault="00000000" w:rsidRPr="00000000" w14:paraId="0000037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01" w:line="240" w:lineRule="auto"/>
        <w:ind w:left="1168"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pupil is known to have requested either procedure or asks for help</w:t>
      </w:r>
      <w:r w:rsidDel="00000000" w:rsidR="00000000" w:rsidRPr="00000000">
        <w:rPr>
          <w:rtl w:val="0"/>
        </w:rPr>
      </w:r>
    </w:p>
    <w:p w:rsidR="00000000" w:rsidDel="00000000" w:rsidP="00000000" w:rsidRDefault="00000000" w:rsidRPr="00000000" w14:paraId="0000037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Family members disclose that the pupil has already undergone the practices</w:t>
      </w:r>
      <w:r w:rsidDel="00000000" w:rsidR="00000000" w:rsidRPr="00000000">
        <w:rPr>
          <w:rtl w:val="0"/>
        </w:rPr>
      </w:r>
    </w:p>
    <w:p w:rsidR="00000000" w:rsidDel="00000000" w:rsidP="00000000" w:rsidRDefault="00000000" w:rsidRPr="00000000" w14:paraId="0000037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78.00000000000006" w:lineRule="auto"/>
        <w:ind w:left="1168" w:right="59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Pain and discomfort after the procedures, e.g. difficulty in walking or sitting for a long period of time which was not a problem previously</w:t>
      </w:r>
      <w:r w:rsidDel="00000000" w:rsidR="00000000" w:rsidRPr="00000000">
        <w:rPr>
          <w:rtl w:val="0"/>
        </w:rPr>
      </w:r>
    </w:p>
    <w:p w:rsidR="00000000" w:rsidDel="00000000" w:rsidP="00000000" w:rsidRDefault="00000000" w:rsidRPr="00000000" w14:paraId="0000037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5" w:line="278.00000000000006" w:lineRule="auto"/>
        <w:ind w:left="1168" w:right="59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Concern from family members that the pupil is in a relationship, or plans for them to be married</w:t>
      </w:r>
      <w:r w:rsidDel="00000000" w:rsidR="00000000" w:rsidRPr="00000000">
        <w:rPr>
          <w:rtl w:val="0"/>
        </w:rPr>
      </w:r>
    </w:p>
    <w:p w:rsidR="00000000" w:rsidDel="00000000" w:rsidP="00000000" w:rsidRDefault="00000000" w:rsidRPr="00000000" w14:paraId="0000037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5" w:line="278.00000000000006" w:lineRule="auto"/>
        <w:ind w:left="1168" w:right="588"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close relative has been threatened with either procedure or has already been subjected to one</w:t>
      </w:r>
      <w:r w:rsidDel="00000000" w:rsidR="00000000" w:rsidRPr="00000000">
        <w:rPr>
          <w:rtl w:val="0"/>
        </w:rPr>
      </w:r>
    </w:p>
    <w:p w:rsidR="00000000" w:rsidDel="00000000" w:rsidP="00000000" w:rsidRDefault="00000000" w:rsidRPr="00000000" w14:paraId="0000037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5" w:line="240" w:lineRule="auto"/>
        <w:ind w:left="1168"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pupil has already experienced or is at risk of other forms of HBA</w:t>
      </w:r>
      <w:r w:rsidDel="00000000" w:rsidR="00000000" w:rsidRPr="00000000">
        <w:rPr>
          <w:rtl w:val="0"/>
        </w:rPr>
      </w:r>
    </w:p>
    <w:p w:rsidR="00000000" w:rsidDel="00000000" w:rsidP="00000000" w:rsidRDefault="00000000" w:rsidRPr="00000000" w14:paraId="0000038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78.00000000000006" w:lineRule="auto"/>
        <w:ind w:left="1168" w:right="590" w:hanging="360"/>
        <w:jc w:val="left"/>
        <w:rPr>
          <w:b w:val="0"/>
          <w:bCs w:val="0"/>
          <w:i w:val="0"/>
          <w:iCs w:val="0"/>
          <w:smallCaps w:val="0"/>
          <w:strike w:val="0"/>
          <w:color w:val="000000"/>
          <w:sz w:val="20"/>
          <w:szCs w:val="20"/>
          <w:u w:val="none"/>
          <w:shd w:fill="auto" w:val="clear"/>
          <w:vertAlign w:val="baseline"/>
        </w:rPr>
        <w:sectPr>
          <w:type w:val="nextPage"/>
          <w:pgSz w:h="16840" w:w="11910" w:orient="portrait"/>
          <w:pgMar w:bottom="1240" w:top="1340" w:left="992" w:right="99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pupil is already known to social services in relation to other safeguarding issues</w:t>
      </w:r>
      <w:r w:rsidDel="00000000" w:rsidR="00000000" w:rsidRPr="00000000">
        <w:rPr>
          <w:rtl w:val="0"/>
        </w:rPr>
      </w:r>
    </w:p>
    <w:p w:rsidR="00000000" w:rsidDel="00000000" w:rsidP="00000000" w:rsidRDefault="00000000" w:rsidRPr="00000000" w14:paraId="0000038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81" w:line="276" w:lineRule="auto"/>
        <w:ind w:left="1168" w:right="586"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pupil discloses other concerns that could be an indication of abuse, e.g they may state that they do not feel safe at home, that family members will not let them out the house and/or that family members are controlling</w:t>
      </w:r>
      <w:r w:rsidDel="00000000" w:rsidR="00000000" w:rsidRPr="00000000">
        <w:rPr>
          <w:rtl w:val="0"/>
        </w:rPr>
      </w:r>
    </w:p>
    <w:p w:rsidR="00000000" w:rsidDel="00000000" w:rsidP="00000000" w:rsidRDefault="00000000" w:rsidRPr="00000000" w14:paraId="0000038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00" w:line="278.00000000000006" w:lineRule="auto"/>
        <w:ind w:left="1168" w:right="589"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pupil displays signs of trauma and an increase in emotional and psychological needs, e.g. withdrawal, anxiety, depression, or significant change in behaviour</w:t>
      </w:r>
      <w:r w:rsidDel="00000000" w:rsidR="00000000" w:rsidRPr="00000000">
        <w:rPr>
          <w:rtl w:val="0"/>
        </w:rPr>
      </w:r>
    </w:p>
    <w:p w:rsidR="00000000" w:rsidDel="00000000" w:rsidP="00000000" w:rsidRDefault="00000000" w:rsidRPr="00000000" w14:paraId="0000038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4" w:line="240" w:lineRule="auto"/>
        <w:ind w:left="1168"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pupil appears fearful of their family or a particular family member</w:t>
      </w:r>
      <w:r w:rsidDel="00000000" w:rsidR="00000000" w:rsidRPr="00000000">
        <w:rPr>
          <w:rtl w:val="0"/>
        </w:rPr>
      </w:r>
    </w:p>
    <w:p w:rsidR="00000000" w:rsidDel="00000000" w:rsidP="00000000" w:rsidRDefault="00000000" w:rsidRPr="00000000" w14:paraId="0000038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Unexplained absence from school, potentially to go abroad</w:t>
      </w:r>
      <w:r w:rsidDel="00000000" w:rsidR="00000000" w:rsidRPr="00000000">
        <w:rPr>
          <w:rtl w:val="0"/>
        </w:rPr>
      </w:r>
    </w:p>
    <w:p w:rsidR="00000000" w:rsidDel="00000000" w:rsidP="00000000" w:rsidRDefault="00000000" w:rsidRPr="00000000" w14:paraId="0000038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7" w:line="280" w:lineRule="auto"/>
        <w:ind w:left="1168" w:right="589"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Changes in behaviour, e.g. a deterioration in schoolwork, attendance, or attainment</w:t>
      </w:r>
      <w:r w:rsidDel="00000000" w:rsidR="00000000" w:rsidRPr="00000000">
        <w:rPr>
          <w:rtl w:val="0"/>
        </w:rPr>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above list is not exhaustive, but if any of these indicators are identified, staff members will immediately raise concerns with the DSL. An assessment of the risk they face will be undertaken. If there is believed to be immediate danger, the police will be contacted without delay.</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gvrop958b9dz" w:id="44"/>
      <w:bookmarkEnd w:id="44"/>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Forced marriage</w:t>
      </w:r>
      <w:r w:rsidDel="00000000" w:rsidR="00000000" w:rsidRPr="00000000">
        <w:rPr>
          <w:rtl w:val="0"/>
        </w:rPr>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Forced marriage is a crime. It is a form of abuse directed towards a child or vulnerable adult, including adults who are forced into marriage against their free will.</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Forced marriage is a marriage where one or both spouses do not consent to the marriage but are coerced into it. Force can be physical, psychological, financial, sexual and emotional pressure. Forced marriage can be committed if a person lacks capacity, whether or not coercion plays a part.</w:t>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It is an offence to do anything intended to cause a child to marry before the child’s eighteenth birthday, whether or not the conduct amounts to violence, threats, or any other form of coercion or deception. This applies to non-binding, unofficial ‘marriages’ as well as legal marriages.</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will be alert to the indicators that a pupil is at risk of, or has undergone, forced marriage, including, but not limited to, the pupil:</w:t>
      </w:r>
    </w:p>
    <w:p w:rsidR="00000000" w:rsidDel="00000000" w:rsidP="00000000" w:rsidRDefault="00000000" w:rsidRPr="00000000" w14:paraId="0000038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00" w:line="240" w:lineRule="auto"/>
        <w:ind w:left="1168" w:right="0" w:hanging="360"/>
        <w:jc w:val="left"/>
        <w:rPr>
          <w:b w:val="0"/>
          <w:bCs w:val="0"/>
          <w:i w:val="0"/>
          <w:iCs w:val="0"/>
          <w:smallCaps w:val="0"/>
          <w:strike w:val="0"/>
          <w:color w:val="000000"/>
          <w:sz w:val="22"/>
          <w:szCs w:val="22"/>
          <w:u w:val="none"/>
          <w:shd w:fill="auto" w:val="clear"/>
          <w:vertAlign w:val="baseline"/>
        </w:rPr>
        <w:sectPr>
          <w:type w:val="nextPage"/>
          <w:pgSz w:h="16840" w:w="11910" w:orient="portrait"/>
          <w:pgMar w:bottom="1240" w:top="1340" w:left="992" w:right="99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absent from school – particularly where this is persistent.</w:t>
      </w:r>
      <w:r w:rsidDel="00000000" w:rsidR="00000000" w:rsidRPr="00000000">
        <w:rPr>
          <w:rtl w:val="0"/>
        </w:rPr>
      </w:r>
    </w:p>
    <w:p w:rsidR="00000000" w:rsidDel="00000000" w:rsidP="00000000" w:rsidRDefault="00000000" w:rsidRPr="00000000" w14:paraId="0000038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81" w:line="278.00000000000006" w:lineRule="auto"/>
        <w:ind w:left="1168" w:right="585"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Requesting for extended leave of absence and failure to return from visits to country of origin.</w:t>
      </w:r>
      <w:r w:rsidDel="00000000" w:rsidR="00000000" w:rsidRPr="00000000">
        <w:rPr>
          <w:rtl w:val="0"/>
        </w:rPr>
      </w:r>
    </w:p>
    <w:p w:rsidR="00000000" w:rsidDel="00000000" w:rsidP="00000000" w:rsidRDefault="00000000" w:rsidRPr="00000000" w14:paraId="0000039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8"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fearful about forthcoming school holidays.</w:t>
      </w:r>
      <w:r w:rsidDel="00000000" w:rsidR="00000000" w:rsidRPr="00000000">
        <w:rPr>
          <w:rtl w:val="0"/>
        </w:rPr>
      </w:r>
    </w:p>
    <w:p w:rsidR="00000000" w:rsidDel="00000000" w:rsidP="00000000" w:rsidRDefault="00000000" w:rsidRPr="00000000" w14:paraId="0000039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subjected to surveillance by siblings or cousins at school.</w:t>
      </w:r>
      <w:r w:rsidDel="00000000" w:rsidR="00000000" w:rsidRPr="00000000">
        <w:rPr>
          <w:rtl w:val="0"/>
        </w:rPr>
      </w:r>
    </w:p>
    <w:p w:rsidR="00000000" w:rsidDel="00000000" w:rsidP="00000000" w:rsidRDefault="00000000" w:rsidRPr="00000000" w14:paraId="0000039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78.00000000000006" w:lineRule="auto"/>
        <w:ind w:left="1168" w:right="585"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Demonstrating a decline in behaviour, engagement, performance, exam results or punctuality.</w:t>
      </w:r>
      <w:r w:rsidDel="00000000" w:rsidR="00000000" w:rsidRPr="00000000">
        <w:rPr>
          <w:rtl w:val="0"/>
        </w:rPr>
      </w:r>
    </w:p>
    <w:p w:rsidR="00000000" w:rsidDel="00000000" w:rsidP="00000000" w:rsidRDefault="00000000" w:rsidRPr="00000000" w14:paraId="0000039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7"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withdrawn from school by their parents.</w:t>
      </w:r>
      <w:r w:rsidDel="00000000" w:rsidR="00000000" w:rsidRPr="00000000">
        <w:rPr>
          <w:rtl w:val="0"/>
        </w:rPr>
      </w:r>
    </w:p>
    <w:p w:rsidR="00000000" w:rsidDel="00000000" w:rsidP="00000000" w:rsidRDefault="00000000" w:rsidRPr="00000000" w14:paraId="0000039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7" w:line="280" w:lineRule="auto"/>
        <w:ind w:left="1168" w:right="58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removed from a day centre when they have a physical or learning disability.</w:t>
      </w:r>
      <w:r w:rsidDel="00000000" w:rsidR="00000000" w:rsidRPr="00000000">
        <w:rPr>
          <w:rtl w:val="0"/>
        </w:rPr>
      </w:r>
    </w:p>
    <w:p w:rsidR="00000000" w:rsidDel="00000000" w:rsidP="00000000" w:rsidRDefault="00000000" w:rsidRPr="00000000" w14:paraId="0000039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2"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Not being allowed to attend extracurricular activities.</w:t>
      </w:r>
      <w:r w:rsidDel="00000000" w:rsidR="00000000" w:rsidRPr="00000000">
        <w:rPr>
          <w:rtl w:val="0"/>
        </w:rPr>
      </w:r>
    </w:p>
    <w:p w:rsidR="00000000" w:rsidDel="00000000" w:rsidP="00000000" w:rsidRDefault="00000000" w:rsidRPr="00000000" w14:paraId="0000039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40" w:line="278.00000000000006" w:lineRule="auto"/>
        <w:ind w:left="1168" w:right="585"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Suddenly announcing that they are engaged to a stranger, e.g. to friends or on social media.</w:t>
      </w:r>
      <w:r w:rsidDel="00000000" w:rsidR="00000000" w:rsidRPr="00000000">
        <w:rPr>
          <w:rtl w:val="0"/>
        </w:rPr>
      </w:r>
    </w:p>
    <w:p w:rsidR="00000000" w:rsidDel="00000000" w:rsidP="00000000" w:rsidRDefault="00000000" w:rsidRPr="00000000" w14:paraId="0000039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5" w:line="278.00000000000006" w:lineRule="auto"/>
        <w:ind w:left="1168" w:right="58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a family history of forced marriage, e.g. their older siblings have been forced to marry.</w:t>
      </w:r>
      <w:r w:rsidDel="00000000" w:rsidR="00000000" w:rsidRPr="00000000">
        <w:rPr>
          <w:rtl w:val="0"/>
        </w:rPr>
      </w:r>
    </w:p>
    <w:p w:rsidR="00000000" w:rsidDel="00000000" w:rsidP="00000000" w:rsidRDefault="00000000" w:rsidRPr="00000000" w14:paraId="0000039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5"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prevented from going on to further or higher education.</w:t>
      </w:r>
      <w:r w:rsidDel="00000000" w:rsidR="00000000" w:rsidRPr="00000000">
        <w:rPr>
          <w:rtl w:val="0"/>
        </w:rPr>
      </w:r>
    </w:p>
    <w:p w:rsidR="00000000" w:rsidDel="00000000" w:rsidP="00000000" w:rsidRDefault="00000000" w:rsidRPr="00000000" w14:paraId="0000039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78.00000000000006" w:lineRule="auto"/>
        <w:ind w:left="1168" w:right="584"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Showing signs of mental health disorders and behaviours, e.g. depression, self-harm, anorexia.</w:t>
      </w:r>
      <w:r w:rsidDel="00000000" w:rsidR="00000000" w:rsidRPr="00000000">
        <w:rPr>
          <w:rtl w:val="0"/>
        </w:rPr>
      </w:r>
    </w:p>
    <w:p w:rsidR="00000000" w:rsidDel="00000000" w:rsidP="00000000" w:rsidRDefault="00000000" w:rsidRPr="00000000" w14:paraId="0000039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5" w:line="278.00000000000006" w:lineRule="auto"/>
        <w:ind w:left="1168" w:right="58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Displaying a sudden decline in their educational performance, aspirations or motivation.</w:t>
      </w:r>
      <w:r w:rsidDel="00000000" w:rsidR="00000000" w:rsidRPr="00000000">
        <w:rPr>
          <w:rtl w:val="0"/>
        </w:rPr>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who have any concerns regarding a pupil who may have undergone, is currently undergoing, or is at risk of forced marriage will speak to the DSL or headteacher and local safeguarding procedures will be followed – this could include referral to CSCS, the police or the Forced Marriage Unit. The DSL or headteacher will ensure the pupil is spoken to privately about these concerns and further action taken as appropriate. Pupils will always be listened to and have their comments taken seriously.</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448" w:right="589"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It will be made clear to staff members that they should not approach the pupil’s family or those with influence in the community, without the express consent of the pupil, as this will alert them to the concerns and may place the pupil in further danger.</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8.0000000000000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Advice will be sought from the Forced Marriage Unit following any suspicion of forced marriage among pupils.</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76" w:lineRule="auto"/>
        <w:ind w:left="448" w:right="58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If a pupil is being forced to marry, or is fearful of being forced to, the school will be especially vigilant for signs of mental health disorders and self-harm. The pupil will be supported by the DSL and senior mental health lead and referrals will be made on a case-by-case basis.</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sectPr>
          <w:type w:val="nextPage"/>
          <w:pgSz w:h="16840" w:w="11910" w:orient="portrait"/>
          <w:pgMar w:bottom="1240" w:top="1340" w:left="992" w:right="99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will make themselves aware of how they can support victims of forced marriage in order to respond to the victims needs at an early stage, and be aware of</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practical help they can offer, e.g. referral to social services and local and national support groups.</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Local child safeguarding procedures will be activated following concerns regarding forced marriage – the school will use existing national and local protocols for multi-agency liaison with police and children’s social care.</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support any victims to seek help by:</w:t>
      </w:r>
    </w:p>
    <w:p w:rsidR="00000000" w:rsidDel="00000000" w:rsidP="00000000" w:rsidRDefault="00000000" w:rsidRPr="00000000" w14:paraId="000003A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78.00000000000006" w:lineRule="auto"/>
        <w:ind w:left="1168" w:right="587"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Making them aware of their rights and choices to seek legal advice and representation.</w:t>
      </w:r>
      <w:r w:rsidDel="00000000" w:rsidR="00000000" w:rsidRPr="00000000">
        <w:rPr>
          <w:rtl w:val="0"/>
        </w:rPr>
      </w:r>
    </w:p>
    <w:p w:rsidR="00000000" w:rsidDel="00000000" w:rsidP="00000000" w:rsidRDefault="00000000" w:rsidRPr="00000000" w14:paraId="000003A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6" w:line="278.00000000000006" w:lineRule="auto"/>
        <w:ind w:left="1168" w:right="59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Recording injuries and making referrals for medical examination where necessary.</w:t>
      </w:r>
      <w:r w:rsidDel="00000000" w:rsidR="00000000" w:rsidRPr="00000000">
        <w:rPr>
          <w:rtl w:val="0"/>
        </w:rPr>
      </w:r>
    </w:p>
    <w:p w:rsidR="00000000" w:rsidDel="00000000" w:rsidP="00000000" w:rsidRDefault="00000000" w:rsidRPr="00000000" w14:paraId="000003A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7"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Providing personal safety advice.</w:t>
      </w:r>
      <w:r w:rsidDel="00000000" w:rsidR="00000000" w:rsidRPr="00000000">
        <w:rPr>
          <w:rtl w:val="0"/>
        </w:rPr>
      </w:r>
    </w:p>
    <w:p w:rsidR="00000000" w:rsidDel="00000000" w:rsidP="00000000" w:rsidRDefault="00000000" w:rsidRPr="00000000" w14:paraId="000003A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7" w:line="280" w:lineRule="auto"/>
        <w:ind w:left="1168" w:right="58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Developing a safety plan in case they are seen, e.g. by preparing another reason for why the victim is seeking help.</w:t>
      </w:r>
      <w:r w:rsidDel="00000000" w:rsidR="00000000" w:rsidRPr="00000000">
        <w:rPr>
          <w:rtl w:val="0"/>
        </w:rPr>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 w:line="276" w:lineRule="auto"/>
        <w:ind w:left="448" w:right="59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establish where possible whether pupils at risk of forced marriage have a dual nationality or two passports.</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aim to create an open environment where pupils feel comfortable and safe to discuss the problems they are facing – this means creating an environment where forced marriage is discussed openly within the curriculum and support and counselling are provided routinely.</w:t>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take a whole school approach towards educating on forced marriage in the curriculum and environment – in particular, the trust’s RSHE curriculum will incorporate teaching about the signs of forced marriage and how to obtain help. Appropriate materials and sources of further support will be signposted to pupils. Pupils will be encouraged to access appropriate advice, information and support.</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Teachers and other staff members will be educated through CPD about the issues surrounding forced marriage and the signs to look out for.</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44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dxn86sly25v5" w:id="45"/>
      <w:bookmarkEnd w:id="45"/>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Radicalisation</w:t>
      </w:r>
      <w:r w:rsidDel="00000000" w:rsidR="00000000" w:rsidRPr="00000000">
        <w:rPr>
          <w:rtl w:val="0"/>
        </w:rPr>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3" w:lineRule="auto"/>
        <w:ind w:left="448"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“radicalisation”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refers to the process by which a person comes to support terrorism and extremist ideologies associated with terrorist groups.</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“extremism”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refers to the vocal or active opposition to fundamental British values, including democracy, the rule of law, individual liberty, and the mutual respect and tolerance of different faiths and beliefs. Extremism also includes calling for the death of members of the armed forces.</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sectPr>
          <w:type w:val="nextPage"/>
          <w:pgSz w:h="16840" w:w="11910" w:orient="portrait"/>
          <w:pgMar w:bottom="1240" w:top="1340" w:left="992" w:right="99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“terrorism”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Protecting pupils from the risk of radicalisation is part of the trust’s wider safeguarding duties. Schools will actively assess the risk of pupils being radicalised and drawn into extremism and/or terrorism. Staff will be alert to changes in pupils’ behaviour which could indicate that they may need help or protection. The trust will ensure staff can use their professional judgement to identify pupils who may be susceptible to extremist ideologies and radicalisation and act appropriately, which may include contacting the DSL or making a Prevent referral. The trust and its schools will work with local safeguarding arrangements as appropriate.</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ensure that they engage with parents and families, as they are in a key position to spot signs of radicalisation. In doing so, the trust will assist and advise family members who raise concerns and provide information for support mechanisms. Any concerns over radicalisation will be discussed with the pupil’s parents, unless there is good reason to believe that the child would be placed at risk as a result.</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DSLs will undertake Prevent and Channel awareness training to be able to provide advice and support to other staff on how to protect pupils against the risk of radicalisation. The DSLs will ensure all members of staff are aware of the risk indicators and their duties regarding preventing radicalisation.</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The Prevent duty</w:t>
      </w:r>
      <w:r w:rsidDel="00000000" w:rsidR="00000000" w:rsidRPr="00000000">
        <w:rPr>
          <w:rtl w:val="0"/>
        </w:rPr>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76" w:lineRule="auto"/>
        <w:ind w:left="448" w:right="58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Under section 26 of the Counter-Terrorism and Security Act 2015, all schools are subject to a duty to have “due regard to the need to prevent people from being drawn into terrorism”, known as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“the Prevent duty”</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The Prevent duty will form part of the trust’s wider safeguarding obligations.</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nkn4r2lj6jjr" w:id="46"/>
      <w:bookmarkEnd w:id="46"/>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Pupils with family members in prison</w:t>
      </w:r>
      <w:r w:rsidDel="00000000" w:rsidR="00000000" w:rsidRPr="00000000">
        <w:rPr>
          <w:rtl w:val="0"/>
        </w:rPr>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6" w:lineRule="auto"/>
        <w:ind w:left="448" w:right="58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with a family member in prison will be offered pastoral support as necessary. They will receive a copy of ‘</w:t>
      </w:r>
      <w:hyperlink r:id="rId15">
        <w:r w:rsidDel="00000000" w:rsidR="00000000" w:rsidRPr="00000000">
          <w:rPr>
            <w:rFonts w:ascii="Century Gothic" w:cs="Century Gothic" w:eastAsia="Century Gothic" w:hAnsi="Century Gothic"/>
            <w:b w:val="0"/>
            <w:bCs w:val="0"/>
            <w:i w:val="0"/>
            <w:iCs w:val="0"/>
            <w:smallCaps w:val="0"/>
            <w:strike w:val="0"/>
            <w:color w:val="467885"/>
            <w:sz w:val="22"/>
            <w:szCs w:val="22"/>
            <w:u w:val="single"/>
            <w:shd w:fill="auto" w:val="clear"/>
            <w:vertAlign w:val="baseline"/>
            <w:rtl w:val="0"/>
          </w:rPr>
          <w:t xml:space="preserve">Are you a young person with a family member in prison?</w:t>
        </w:r>
      </w:hyperlink>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from Action for Prisoners’ Families where appropriate and allowed the opportunity to discuss questions and concerns.</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l11z89f4gmwy" w:id="47"/>
      <w:bookmarkEnd w:id="47"/>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Pupils required to give evidence in court</w:t>
      </w:r>
      <w:r w:rsidDel="00000000" w:rsidR="00000000" w:rsidRPr="00000000">
        <w:rPr>
          <w:rtl w:val="0"/>
        </w:rPr>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76" w:lineRule="auto"/>
        <w:ind w:left="448" w:right="588"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Pupils required to give evidence in criminal courts, either for crimes committed against them or crimes they have witnessed, will be offered appropriate pastoral support.</w:t>
      </w:r>
    </w:p>
    <w:p w:rsidR="00000000" w:rsidDel="00000000" w:rsidP="00000000" w:rsidRDefault="00000000" w:rsidRPr="00000000" w14:paraId="000003B8">
      <w:pPr>
        <w:spacing w:before="99" w:line="276" w:lineRule="auto"/>
        <w:ind w:left="448" w:right="587" w:firstLine="0"/>
        <w:jc w:val="both"/>
        <w:rPr/>
      </w:pPr>
      <w:r w:rsidDel="00000000" w:rsidR="00000000" w:rsidRPr="00000000">
        <w:rPr>
          <w:color w:val="000000"/>
          <w:rtl w:val="0"/>
        </w:rPr>
        <w:t xml:space="preserve">Pupils will be provided with the booklet ‘</w:t>
      </w:r>
      <w:hyperlink r:id="rId16">
        <w:r w:rsidDel="00000000" w:rsidR="00000000" w:rsidRPr="00000000">
          <w:rPr>
            <w:color w:val="467885"/>
            <w:u w:val="single"/>
            <w:rtl w:val="0"/>
          </w:rPr>
          <w:t xml:space="preserve">Going to Court</w:t>
        </w:r>
      </w:hyperlink>
      <w:r w:rsidDel="00000000" w:rsidR="00000000" w:rsidRPr="00000000">
        <w:rPr>
          <w:color w:val="000000"/>
          <w:rtl w:val="0"/>
        </w:rPr>
        <w:t xml:space="preserve">’ from HMCTS where appropriate and allowed the opportunity to discuss questions and concerns.</w:t>
      </w:r>
      <w:r w:rsidDel="00000000" w:rsidR="00000000" w:rsidRPr="00000000">
        <w:rPr>
          <w:rtl w:val="0"/>
        </w:rPr>
      </w:r>
    </w:p>
    <w:p w:rsidR="00000000" w:rsidDel="00000000" w:rsidP="00000000" w:rsidRDefault="00000000" w:rsidRPr="00000000" w14:paraId="000003B9">
      <w:pPr>
        <w:spacing w:before="99" w:line="276" w:lineRule="auto"/>
        <w:ind w:left="448" w:right="583" w:firstLine="0"/>
        <w:jc w:val="both"/>
        <w:rPr/>
        <w:sectPr>
          <w:type w:val="nextPage"/>
          <w:pgSz w:h="16840" w:w="11910" w:orient="portrait"/>
          <w:pgMar w:bottom="1240" w:top="1340" w:left="992" w:right="992" w:header="0" w:footer="1043"/>
        </w:sectPr>
      </w:pPr>
      <w:r w:rsidDel="00000000" w:rsidR="00000000" w:rsidRPr="00000000">
        <w:rPr>
          <w:rtl w:val="0"/>
        </w:rPr>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fj53iur6wfjm" w:id="48"/>
      <w:bookmarkEnd w:id="48"/>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Mental health</w:t>
      </w:r>
      <w:r w:rsidDel="00000000" w:rsidR="00000000" w:rsidRPr="00000000">
        <w:rPr>
          <w:rtl w:val="0"/>
        </w:rPr>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3" w:lineRule="auto"/>
        <w:ind w:left="448"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staff within the trust will be made aware that mental health problems can, in some cases, be an indicator that a pupil has suffered, or is at risk of suffering, abuse, neglect or exploitation.</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not attempt to make a diagnosis of mental health problems and schools will ensure this is done by a trained mental health professional. Staff will, however, be encouraged to identify pupils whose behaviour suggests they may be experiencing a mental health problem or may be at risk of developing one. Staff will also be aware of how pupils’ experiences can impact on their mental health, behaviour, and education.</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76" w:lineRule="auto"/>
        <w:ind w:left="448" w:right="585"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within the trust and its schools who have a mental health concern about a pupil that is also a safeguarding concern are encouraged by the trust to act in line with this policy and their school-level Child Protection and Safeguarding Policy and speak to the DSL or DDSL(s).</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trust will ensure its schools can access a range of advice to help staff members identify pupils in need of additional mental health support, including working with external agencies. It will also ensure that there is a wide variety of advice and support offered to its schools while ensuring an ethos that is positive towards being open about mental health is adopted and implemented in each school.</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448"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bookmarkStart w:colFirst="0" w:colLast="0" w:name="_heading=h.okcehxcc88nw" w:id="49"/>
      <w:bookmarkEnd w:id="49"/>
      <w:r w:rsidDel="00000000" w:rsidR="00000000" w:rsidRPr="00000000">
        <w:rPr>
          <w:rFonts w:ascii="Century Gothic" w:cs="Century Gothic" w:eastAsia="Century Gothic" w:hAnsi="Century Gothic"/>
          <w:b w:val="0"/>
          <w:bCs w:val="0"/>
          <w:i w:val="0"/>
          <w:iCs w:val="0"/>
          <w:smallCaps w:val="0"/>
          <w:strike w:val="0"/>
          <w:color w:val="0e4660"/>
          <w:sz w:val="22"/>
          <w:szCs w:val="22"/>
          <w:u w:val="none"/>
          <w:shd w:fill="auto" w:val="clear"/>
          <w:vertAlign w:val="baseline"/>
          <w:rtl w:val="0"/>
        </w:rPr>
        <w:t xml:space="preserve">Serious violence</w:t>
      </w:r>
      <w:r w:rsidDel="00000000" w:rsidR="00000000" w:rsidRPr="00000000">
        <w:rPr>
          <w:rtl w:val="0"/>
        </w:rPr>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76" w:lineRule="auto"/>
        <w:ind w:left="448" w:right="591"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Through training, all staff will be made aware of the indicators which may signal a pupil is at risk from, or is involved with, serious violent crime. These indicators include, but are not limited to:</w:t>
      </w:r>
    </w:p>
    <w:p w:rsidR="00000000" w:rsidDel="00000000" w:rsidP="00000000" w:rsidRDefault="00000000" w:rsidRPr="00000000" w14:paraId="000003C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198"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Increased absence from school.</w:t>
      </w:r>
      <w:r w:rsidDel="00000000" w:rsidR="00000000" w:rsidRPr="00000000">
        <w:rPr>
          <w:rtl w:val="0"/>
        </w:rPr>
      </w:r>
    </w:p>
    <w:p w:rsidR="00000000" w:rsidDel="00000000" w:rsidP="00000000" w:rsidRDefault="00000000" w:rsidRPr="00000000" w14:paraId="000003C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44"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change in friendships.</w:t>
      </w:r>
      <w:r w:rsidDel="00000000" w:rsidR="00000000" w:rsidRPr="00000000">
        <w:rPr>
          <w:rtl w:val="0"/>
        </w:rPr>
      </w:r>
    </w:p>
    <w:p w:rsidR="00000000" w:rsidDel="00000000" w:rsidP="00000000" w:rsidRDefault="00000000" w:rsidRPr="00000000" w14:paraId="000003C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Relationships with older individuals or groups.</w:t>
      </w:r>
      <w:r w:rsidDel="00000000" w:rsidR="00000000" w:rsidRPr="00000000">
        <w:rPr>
          <w:rtl w:val="0"/>
        </w:rPr>
      </w:r>
    </w:p>
    <w:p w:rsidR="00000000" w:rsidDel="00000000" w:rsidP="00000000" w:rsidRDefault="00000000" w:rsidRPr="00000000" w14:paraId="000003C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significant decline in academic performance.</w:t>
      </w:r>
      <w:r w:rsidDel="00000000" w:rsidR="00000000" w:rsidRPr="00000000">
        <w:rPr>
          <w:rtl w:val="0"/>
        </w:rPr>
      </w:r>
    </w:p>
    <w:p w:rsidR="00000000" w:rsidDel="00000000" w:rsidP="00000000" w:rsidRDefault="00000000" w:rsidRPr="00000000" w14:paraId="000003C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Signs of self-harm.</w:t>
      </w:r>
      <w:r w:rsidDel="00000000" w:rsidR="00000000" w:rsidRPr="00000000">
        <w:rPr>
          <w:rtl w:val="0"/>
        </w:rPr>
      </w:r>
    </w:p>
    <w:p w:rsidR="00000000" w:rsidDel="00000000" w:rsidP="00000000" w:rsidRDefault="00000000" w:rsidRPr="00000000" w14:paraId="000003C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significant change in wellbeing.</w:t>
      </w:r>
      <w:r w:rsidDel="00000000" w:rsidR="00000000" w:rsidRPr="00000000">
        <w:rPr>
          <w:rtl w:val="0"/>
        </w:rPr>
      </w:r>
    </w:p>
    <w:p w:rsidR="00000000" w:rsidDel="00000000" w:rsidP="00000000" w:rsidRDefault="00000000" w:rsidRPr="00000000" w14:paraId="000003C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Signs of assault.</w:t>
      </w:r>
      <w:r w:rsidDel="00000000" w:rsidR="00000000" w:rsidRPr="00000000">
        <w:rPr>
          <w:rtl w:val="0"/>
        </w:rPr>
      </w:r>
    </w:p>
    <w:p w:rsidR="00000000" w:rsidDel="00000000" w:rsidP="00000000" w:rsidRDefault="00000000" w:rsidRPr="00000000" w14:paraId="000003C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Unexplained injuries.</w:t>
      </w:r>
      <w:r w:rsidDel="00000000" w:rsidR="00000000" w:rsidRPr="00000000">
        <w:rPr>
          <w:rtl w:val="0"/>
        </w:rPr>
      </w:r>
    </w:p>
    <w:p w:rsidR="00000000" w:rsidDel="00000000" w:rsidP="00000000" w:rsidRDefault="00000000" w:rsidRPr="00000000" w14:paraId="000003C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41"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Unexplained gifts or new possessions.</w:t>
      </w:r>
      <w:r w:rsidDel="00000000" w:rsidR="00000000" w:rsidRPr="00000000">
        <w:rPr>
          <w:rtl w:val="0"/>
        </w:rPr>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76" w:lineRule="auto"/>
        <w:ind w:left="448" w:right="58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be made aware of some of the most significant risk factors that could increase a pupil’s vulnerability to becoming involved in serious violence. These risk factors include, but are not limited to:</w:t>
      </w:r>
    </w:p>
    <w:p w:rsidR="00000000" w:rsidDel="00000000" w:rsidP="00000000" w:rsidRDefault="00000000" w:rsidRPr="00000000" w14:paraId="000003C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02" w:line="240" w:lineRule="auto"/>
        <w:ind w:left="1168" w:right="0" w:hanging="360"/>
        <w:jc w:val="left"/>
        <w:rPr>
          <w:b w:val="0"/>
          <w:bCs w:val="0"/>
          <w:i w:val="0"/>
          <w:iCs w:val="0"/>
          <w:smallCaps w:val="0"/>
          <w:strike w:val="0"/>
          <w:color w:val="000000"/>
          <w:sz w:val="22"/>
          <w:szCs w:val="22"/>
          <w:u w:val="none"/>
          <w:shd w:fill="auto" w:val="clear"/>
          <w:vertAlign w:val="baseline"/>
        </w:rPr>
        <w:sectPr>
          <w:type w:val="nextPage"/>
          <w:pgSz w:h="16840" w:w="11910" w:orient="portrait"/>
          <w:pgMar w:bottom="1240" w:top="1340" w:left="992" w:right="99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male.</w:t>
      </w:r>
      <w:r w:rsidDel="00000000" w:rsidR="00000000" w:rsidRPr="00000000">
        <w:rPr>
          <w:rtl w:val="0"/>
        </w:rPr>
      </w:r>
    </w:p>
    <w:p w:rsidR="00000000" w:rsidDel="00000000" w:rsidP="00000000" w:rsidRDefault="00000000" w:rsidRPr="00000000" w14:paraId="000003C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84"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been frequently absent from school.</w:t>
      </w:r>
      <w:r w:rsidDel="00000000" w:rsidR="00000000" w:rsidRPr="00000000">
        <w:rPr>
          <w:rtl w:val="0"/>
        </w:rPr>
      </w:r>
    </w:p>
    <w:p w:rsidR="00000000" w:rsidDel="00000000" w:rsidP="00000000" w:rsidRDefault="00000000" w:rsidRPr="00000000" w14:paraId="000003C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84" w:line="240" w:lineRule="auto"/>
        <w:ind w:left="1168" w:right="57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been suspended, spent time in AP or permanently excluded from school.</w:t>
      </w:r>
      <w:r w:rsidDel="00000000" w:rsidR="00000000" w:rsidRPr="00000000">
        <w:rPr>
          <w:rtl w:val="0"/>
        </w:rPr>
      </w:r>
    </w:p>
    <w:p w:rsidR="00000000" w:rsidDel="00000000" w:rsidP="00000000" w:rsidRDefault="00000000" w:rsidRPr="00000000" w14:paraId="000003C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experienced child maltreatment.</w:t>
      </w:r>
      <w:r w:rsidDel="00000000" w:rsidR="00000000" w:rsidRPr="00000000">
        <w:rPr>
          <w:rtl w:val="0"/>
        </w:rPr>
      </w:r>
    </w:p>
    <w:p w:rsidR="00000000" w:rsidDel="00000000" w:rsidP="00000000" w:rsidRDefault="00000000" w:rsidRPr="00000000" w14:paraId="000003C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39"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used drugs or alcohol in early adolescence.</w:t>
      </w:r>
      <w:r w:rsidDel="00000000" w:rsidR="00000000" w:rsidRPr="00000000">
        <w:rPr>
          <w:rtl w:val="0"/>
        </w:rPr>
      </w:r>
    </w:p>
    <w:p w:rsidR="00000000" w:rsidDel="00000000" w:rsidP="00000000" w:rsidRDefault="00000000" w:rsidRPr="00000000" w14:paraId="000003D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1168"/>
        </w:tabs>
        <w:spacing w:after="0" w:before="242" w:line="240" w:lineRule="auto"/>
        <w:ind w:left="1168"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Having previously been a victim or previously perpetrated violence. </w:t>
      </w:r>
      <w:r w:rsidDel="00000000" w:rsidR="00000000" w:rsidRPr="00000000">
        <w:rPr>
          <w:rtl w:val="0"/>
        </w:rPr>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 w:line="278.00000000000006" w:lineRule="auto"/>
        <w:ind w:left="0" w:right="57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who suspect a pupil may be vulnerable to, or involved in, serious violent crime will immediately report their concerns to the DSL.</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cooperate with safeguarding partners, CSCS, the police and other relevant agencies where appropriate.</w:t>
      </w:r>
      <w:bookmarkStart w:colFirst="0" w:colLast="0" w:name="bookmark=id.j05j09jsp1j3" w:id="50"/>
      <w:bookmarkEnd w:id="50"/>
      <w:r w:rsidDel="00000000" w:rsidR="00000000" w:rsidRPr="00000000">
        <w:rPr>
          <w:rtl w:val="0"/>
        </w:rPr>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205968"/>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205968"/>
          <w:sz w:val="22"/>
          <w:szCs w:val="22"/>
          <w:u w:val="none"/>
          <w:shd w:fill="auto" w:val="clear"/>
          <w:vertAlign w:val="baseline"/>
          <w:rtl w:val="0"/>
        </w:rPr>
        <w:t xml:space="preserve">Adult involvement in the making or sharing of nude or semi-nude images</w:t>
      </w:r>
    </w:p>
    <w:p w:rsidR="00000000" w:rsidDel="00000000" w:rsidP="00000000" w:rsidRDefault="00000000" w:rsidRPr="00000000" w14:paraId="000003D4">
      <w:pPr>
        <w:pStyle w:val="Heading4"/>
        <w:ind w:right="570"/>
        <w:rPr>
          <w:rFonts w:ascii="Century Gothic" w:cs="Century Gothic" w:eastAsia="Century Gothic" w:hAnsi="Century Gothic"/>
          <w:i w:val="0"/>
          <w:iCs w:val="0"/>
        </w:rPr>
      </w:pPr>
      <w:r w:rsidDel="00000000" w:rsidR="00000000" w:rsidRPr="00000000">
        <w:rPr>
          <w:rFonts w:ascii="Century Gothic" w:cs="Century Gothic" w:eastAsia="Century Gothic" w:hAnsi="Century Gothic"/>
          <w:i w:val="0"/>
          <w:iCs w:val="0"/>
          <w:rtl w:val="0"/>
        </w:rPr>
        <w:t xml:space="preserve">Sexually motivated incidents</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Schools will remain aware that not all instances involving the making or sharing of nude or semi-nude images will be between children and young people, and in some cases may involve adults posing as a child for the purpose of obtaining nude and semi-nude images from persons under 18.</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be aware of the signs that an adult is involved in the sharing the nude or semi-nude images. These include:</w:t>
      </w:r>
    </w:p>
    <w:p w:rsidR="00000000" w:rsidDel="00000000" w:rsidP="00000000" w:rsidRDefault="00000000" w:rsidRPr="00000000" w14:paraId="000003D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contacted by an online account they do not know but appears to be from somebody under the age of 18.</w:t>
      </w:r>
    </w:p>
    <w:p w:rsidR="00000000" w:rsidDel="00000000" w:rsidP="00000000" w:rsidRDefault="00000000" w:rsidRPr="00000000" w14:paraId="000003D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Quickly being engaged in sexually explicit communications.</w:t>
      </w:r>
    </w:p>
    <w:p w:rsidR="00000000" w:rsidDel="00000000" w:rsidP="00000000" w:rsidRDefault="00000000" w:rsidRPr="00000000" w14:paraId="000003D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offender sharing unsolicited sexual images.</w:t>
      </w:r>
    </w:p>
    <w:p w:rsidR="00000000" w:rsidDel="00000000" w:rsidP="00000000" w:rsidRDefault="00000000" w:rsidRPr="00000000" w14:paraId="000003D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conversation being moved from a public to a private and/or encrypted platform.</w:t>
      </w:r>
    </w:p>
    <w:p w:rsidR="00000000" w:rsidDel="00000000" w:rsidP="00000000" w:rsidRDefault="00000000" w:rsidRPr="00000000" w14:paraId="000003D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coerced or pressured into doing sexual things, including producing sexual imagery.</w:t>
      </w:r>
    </w:p>
    <w:p w:rsidR="00000000" w:rsidDel="00000000" w:rsidP="00000000" w:rsidRDefault="00000000" w:rsidRPr="00000000" w14:paraId="000003D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offered money or gifts.</w:t>
      </w:r>
    </w:p>
    <w:p w:rsidR="00000000" w:rsidDel="00000000" w:rsidP="00000000" w:rsidRDefault="00000000" w:rsidRPr="00000000" w14:paraId="000003D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57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threatened or blackmailed into sharing nude or semi-nude images, and/or further sexual activity.</w:t>
      </w:r>
    </w:p>
    <w:p w:rsidR="00000000" w:rsidDel="00000000" w:rsidP="00000000" w:rsidRDefault="00000000" w:rsidRPr="00000000" w14:paraId="000003DE">
      <w:pPr>
        <w:pStyle w:val="Heading4"/>
        <w:ind w:right="570"/>
        <w:rPr>
          <w:rFonts w:ascii="Century Gothic" w:cs="Century Gothic" w:eastAsia="Century Gothic" w:hAnsi="Century Gothic"/>
          <w:i w:val="0"/>
          <w:iCs w:val="0"/>
        </w:rPr>
      </w:pPr>
      <w:r w:rsidDel="00000000" w:rsidR="00000000" w:rsidRPr="00000000">
        <w:rPr>
          <w:rFonts w:ascii="Century Gothic" w:cs="Century Gothic" w:eastAsia="Century Gothic" w:hAnsi="Century Gothic"/>
          <w:i w:val="0"/>
          <w:iCs w:val="0"/>
          <w:rtl w:val="0"/>
        </w:rPr>
        <w:t xml:space="preserve">Financially motivated incidents</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Financially motivated incidents involving the making or sharing of nude or semi-nude images involving adults may also be called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“sextortion”</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where the offender threatens to release nudes or semi-nudes of a child or young person unless they do something to prevent it, e.g. paying money. In these cases, offenders often pose as children and:</w:t>
      </w:r>
    </w:p>
    <w:p w:rsidR="00000000" w:rsidDel="00000000" w:rsidP="00000000" w:rsidRDefault="00000000" w:rsidRPr="00000000" w14:paraId="000003E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Groom or coerce the victim into sending nudes or semi-nudes in order to blackmail them.</w:t>
      </w:r>
    </w:p>
    <w:p w:rsidR="00000000" w:rsidDel="00000000" w:rsidP="00000000" w:rsidRDefault="00000000" w:rsidRPr="00000000" w14:paraId="000003E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Use images that have been stolen from the child or young person, e.g. via hacking.</w:t>
      </w:r>
    </w:p>
    <w:p w:rsidR="00000000" w:rsidDel="00000000" w:rsidP="00000000" w:rsidRDefault="00000000" w:rsidRPr="00000000" w14:paraId="000003E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Use digitally manipulated and/or AI-generated images of the child or young person.</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76" w:lineRule="auto"/>
        <w:ind w:left="0" w:right="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will be aware of the signs of sextortion, which include:</w:t>
      </w:r>
    </w:p>
    <w:p w:rsidR="00000000" w:rsidDel="00000000" w:rsidP="00000000" w:rsidRDefault="00000000" w:rsidRPr="00000000" w14:paraId="000003E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contacted by an online account they do not know but appears to be from somebody under the age of 18.</w:t>
      </w:r>
    </w:p>
    <w:p w:rsidR="00000000" w:rsidDel="00000000" w:rsidP="00000000" w:rsidRDefault="00000000" w:rsidRPr="00000000" w14:paraId="000003E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Quickly being engaged in sexually explicit communications.</w:t>
      </w:r>
    </w:p>
    <w:p w:rsidR="00000000" w:rsidDel="00000000" w:rsidP="00000000" w:rsidRDefault="00000000" w:rsidRPr="00000000" w14:paraId="000003E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offender sharing sexual images first.</w:t>
      </w:r>
    </w:p>
    <w:p w:rsidR="00000000" w:rsidDel="00000000" w:rsidP="00000000" w:rsidRDefault="00000000" w:rsidRPr="00000000" w14:paraId="000003E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conversation being moved from a public to a private and/or encrypted platform.</w:t>
      </w:r>
    </w:p>
    <w:p w:rsidR="00000000" w:rsidDel="00000000" w:rsidP="00000000" w:rsidRDefault="00000000" w:rsidRPr="00000000" w14:paraId="000003E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Told their online accounts have been hacked in order to obtain images, personal information, and contacts.</w:t>
      </w:r>
    </w:p>
    <w:p w:rsidR="00000000" w:rsidDel="00000000" w:rsidP="00000000" w:rsidRDefault="00000000" w:rsidRPr="00000000" w14:paraId="000003E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blackmailed into sending money or sharing bank account details.</w:t>
      </w:r>
    </w:p>
    <w:p w:rsidR="00000000" w:rsidDel="00000000" w:rsidP="00000000" w:rsidRDefault="00000000" w:rsidRPr="00000000" w14:paraId="000003E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200" w:line="276" w:lineRule="auto"/>
        <w:ind w:left="720" w:right="0" w:hanging="360"/>
        <w:jc w:val="both"/>
        <w:rPr>
          <w:b w:val="0"/>
          <w:bCs w:val="0"/>
          <w:i w:val="0"/>
          <w:iCs w:val="0"/>
          <w:smallCaps w:val="0"/>
          <w:strike w:val="0"/>
          <w:color w:val="000000"/>
          <w:sz w:val="22"/>
          <w:szCs w:val="22"/>
          <w:u w:val="none"/>
          <w:shd w:fill="auto" w:val="clear"/>
          <w:vertAlign w:val="baseline"/>
        </w:rPr>
        <w:sectPr>
          <w:type w:val="nextPage"/>
          <w:pgSz w:h="16840" w:w="11910" w:orient="portrait"/>
          <w:pgMar w:bottom="1240" w:top="1340" w:left="992" w:right="1562" w:header="0" w:footer="1043"/>
        </w:sect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Being shown stolen or digitally manipulated/generated images of the victim</w:t>
      </w:r>
    </w:p>
    <w:bookmarkStart w:colFirst="0" w:colLast="0" w:name="bookmark=id.aa8ocmm69i22" w:id="51"/>
    <w:bookmarkEnd w:id="51"/>
    <w:p w:rsidR="00000000" w:rsidDel="00000000" w:rsidP="00000000" w:rsidRDefault="00000000" w:rsidRPr="00000000" w14:paraId="000003EB">
      <w:pPr>
        <w:pStyle w:val="Heading1"/>
        <w:spacing w:before="81" w:lineRule="auto"/>
        <w:ind w:left="0" w:firstLine="0"/>
        <w:rPr>
          <w:color w:val="0e4660"/>
        </w:rPr>
      </w:pPr>
      <w:bookmarkStart w:colFirst="0" w:colLast="0" w:name="_heading=h.jrsdimpm8lah" w:id="52"/>
      <w:bookmarkEnd w:id="52"/>
      <w:r w:rsidDel="00000000" w:rsidR="00000000" w:rsidRPr="00000000">
        <w:rPr>
          <w:color w:val="0e4660"/>
          <w:rtl w:val="0"/>
        </w:rPr>
        <w:t xml:space="preserve">Appendix C</w:t>
      </w:r>
    </w:p>
    <w:p w:rsidR="00000000" w:rsidDel="00000000" w:rsidP="00000000" w:rsidRDefault="00000000" w:rsidRPr="00000000" w14:paraId="000003EC">
      <w:pPr>
        <w:pStyle w:val="Heading1"/>
        <w:spacing w:before="81" w:lineRule="auto"/>
        <w:ind w:left="0" w:firstLine="0"/>
        <w:rPr>
          <w:sz w:val="24"/>
          <w:szCs w:val="24"/>
        </w:rPr>
      </w:pPr>
      <w:r w:rsidDel="00000000" w:rsidR="00000000" w:rsidRPr="00000000">
        <w:rPr>
          <w:color w:val="0e4660"/>
          <w:sz w:val="24"/>
          <w:szCs w:val="24"/>
          <w:rtl w:val="0"/>
        </w:rPr>
        <w:t xml:space="preserve">Acronyms</w:t>
      </w:r>
      <w:r w:rsidDel="00000000" w:rsidR="00000000" w:rsidRPr="00000000">
        <w:rPr>
          <w:rtl w:val="0"/>
        </w:rPr>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 w:line="276"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This policy contains a number of acronyms used in the Education sector and throughout this policy. These acronyms are listed below alongside their descriptions.</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Century Gothic" w:cs="Century Gothic" w:eastAsia="Century Gothic" w:hAnsi="Century Gothic"/>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929.0" w:type="dxa"/>
        <w:jc w:val="left"/>
        <w:tblInd w:w="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6"/>
        <w:gridCol w:w="2658"/>
        <w:gridCol w:w="5425"/>
        <w:tblGridChange w:id="0">
          <w:tblGrid>
            <w:gridCol w:w="1846"/>
            <w:gridCol w:w="2658"/>
            <w:gridCol w:w="5425"/>
          </w:tblGrid>
        </w:tblGridChange>
      </w:tblGrid>
      <w:tr>
        <w:trPr>
          <w:cantSplit w:val="0"/>
          <w:trHeight w:val="568" w:hRule="atLeast"/>
          <w:tblHeader w:val="0"/>
        </w:trPr>
        <w:tc>
          <w:tcPr>
            <w:shd w:fill="f2f2f2" w:val="clear"/>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0" w:lineRule="auto"/>
              <w:ind w:left="11" w:right="5" w:firstLine="0"/>
              <w:jc w:val="center"/>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Acronym</w:t>
            </w:r>
          </w:p>
        </w:tc>
        <w:tc>
          <w:tcPr>
            <w:shd w:fill="f2f2f2" w:val="clear"/>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0" w:lineRule="auto"/>
              <w:ind w:left="141" w:right="129" w:firstLine="0"/>
              <w:jc w:val="center"/>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Long form</w:t>
            </w:r>
          </w:p>
        </w:tc>
        <w:tc>
          <w:tcPr>
            <w:shd w:fill="f2f2f2" w:val="clear"/>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 w:line="240" w:lineRule="auto"/>
              <w:ind w:left="113" w:right="104" w:firstLine="0"/>
              <w:jc w:val="center"/>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Description</w:t>
            </w:r>
          </w:p>
        </w:tc>
      </w:tr>
      <w:tr>
        <w:trPr>
          <w:cantSplit w:val="0"/>
          <w:trHeight w:val="1440" w:hRule="atLeast"/>
          <w:tblHeader w:val="0"/>
        </w:trPr>
        <w:tc>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7"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AI</w:t>
            </w:r>
          </w:p>
        </w:tc>
        <w:tc>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13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Artificial intelligence</w:t>
            </w:r>
          </w:p>
        </w:tc>
        <w:tc>
          <w:tcPr>
            <w:shd w:fill="d9d9d9" w:val="clear"/>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0" w:right="10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Computer systems and software that are able to perform tasks that ordinarily require human intelligence, such as decision-making and the creation of images.</w:t>
            </w:r>
          </w:p>
        </w:tc>
      </w:tr>
      <w:tr>
        <w:trPr>
          <w:cantSplit w:val="0"/>
          <w:trHeight w:val="2683" w:hRule="atLeast"/>
          <w:tblHeader w:val="0"/>
        </w:trPr>
        <w:tc>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CCE</w:t>
            </w:r>
          </w:p>
        </w:tc>
        <w:tc>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3" w:right="592" w:hanging="96.00000000000001"/>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 criminal exploitation</w:t>
            </w:r>
          </w:p>
        </w:tc>
        <w:tc>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0" w:right="10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trPr>
          <w:cantSplit w:val="0"/>
          <w:trHeight w:val="1130" w:hRule="atLeast"/>
          <w:tblHeader w:val="0"/>
        </w:trPr>
        <w:tc>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 w:right="2"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CPOMS</w:t>
            </w:r>
          </w:p>
        </w:tc>
        <w:tc>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208" w:right="198" w:firstLine="1.0000000000000142"/>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 Protection Online Management System</w:t>
            </w:r>
          </w:p>
        </w:tc>
        <w:tc>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07" w:right="96"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secure online recording system used by staff to record and share information about child protection, safeguarding and welfare concerns</w:t>
            </w:r>
          </w:p>
        </w:tc>
      </w:tr>
      <w:tr>
        <w:trPr>
          <w:cantSplit w:val="0"/>
          <w:trHeight w:val="820" w:hRule="atLeast"/>
          <w:tblHeader w:val="0"/>
        </w:trPr>
        <w:tc>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11" w:right="2"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CSCS</w:t>
            </w:r>
          </w:p>
        </w:tc>
        <w:tc>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41" w:right="133"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Children’s social care</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41" w:right="129"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services</w:t>
            </w:r>
          </w:p>
        </w:tc>
        <w:tc>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10" w:right="107"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branch of the local authority that deals with</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10" w:right="106"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children’s social care.</w:t>
            </w:r>
          </w:p>
        </w:tc>
      </w:tr>
      <w:tr>
        <w:trPr>
          <w:cantSplit w:val="0"/>
          <w:trHeight w:val="2992" w:hRule="atLeast"/>
          <w:tblHeader w:val="0"/>
        </w:trPr>
        <w:tc>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3"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CSE</w:t>
            </w:r>
          </w:p>
        </w:tc>
        <w:tc>
          <w:tcPr/>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3" w:right="592" w:hanging="12.000000000000028"/>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 sexual exploitation</w:t>
            </w:r>
          </w:p>
        </w:tc>
        <w:tc>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26" w:right="123" w:firstLine="5"/>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trPr>
          <w:cantSplit w:val="0"/>
          <w:trHeight w:val="1130" w:hRule="atLeast"/>
          <w:tblHeader w:val="0"/>
        </w:trPr>
        <w:tc>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 w:right="5"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DBS</w:t>
            </w:r>
          </w:p>
        </w:tc>
        <w:tc>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 w:line="276" w:lineRule="auto"/>
              <w:ind w:left="943" w:right="0" w:hanging="788"/>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Disclosure and Barring Service</w:t>
            </w:r>
          </w:p>
        </w:tc>
        <w:tc>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0" w:right="10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service that performs the statutory check of criminal records for anyone working or volunteering in a school.</w:t>
            </w:r>
          </w:p>
        </w:tc>
      </w:tr>
      <w:tr>
        <w:trPr>
          <w:cantSplit w:val="0"/>
          <w:trHeight w:val="1032" w:hRule="atLeast"/>
          <w:tblHeader w:val="0"/>
        </w:trPr>
        <w:tc>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 w:right="1"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DfE</w:t>
            </w:r>
          </w:p>
        </w:tc>
        <w:tc>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 w:line="276" w:lineRule="auto"/>
              <w:ind w:left="782" w:right="0" w:hanging="276"/>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Department for Education</w:t>
            </w:r>
          </w:p>
        </w:tc>
        <w:tc>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111" w:right="10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national government body with responsibility for children’s services, policy and education, including early years, schools, higher and further</w:t>
            </w:r>
          </w:p>
        </w:tc>
      </w:tr>
    </w:tbl>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sectPr>
          <w:type w:val="nextPage"/>
          <w:pgSz w:h="16840" w:w="11910" w:orient="portrait"/>
          <w:pgMar w:bottom="1459" w:top="1340" w:left="992" w:right="992" w:header="0" w:footer="1043"/>
        </w:sectPr>
      </w:pPr>
      <w:r w:rsidDel="00000000" w:rsidR="00000000" w:rsidRPr="00000000">
        <w:rPr>
          <w:rtl w:val="0"/>
        </w:rPr>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9929.0" w:type="dxa"/>
        <w:jc w:val="left"/>
        <w:tblInd w:w="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6"/>
        <w:gridCol w:w="2658"/>
        <w:gridCol w:w="5425"/>
        <w:tblGridChange w:id="0">
          <w:tblGrid>
            <w:gridCol w:w="1846"/>
            <w:gridCol w:w="2658"/>
            <w:gridCol w:w="5425"/>
          </w:tblGrid>
        </w:tblGridChange>
      </w:tblGrid>
      <w:tr>
        <w:trPr>
          <w:cantSplit w:val="0"/>
          <w:trHeight w:val="720" w:hRule="atLeast"/>
          <w:tblHeader w:val="0"/>
        </w:trPr>
        <w:tc>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883" w:right="0" w:hanging="1565"/>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education policy, apprenticeships and wider skills in England.</w:t>
            </w:r>
          </w:p>
        </w:tc>
      </w:tr>
      <w:tr>
        <w:trPr>
          <w:cantSplit w:val="0"/>
          <w:trHeight w:val="1751" w:hRule="atLeast"/>
          <w:tblHeader w:val="0"/>
        </w:trPr>
        <w:tc>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2"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DPO</w:t>
            </w:r>
          </w:p>
        </w:tc>
        <w:tc>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991" w:right="0" w:hanging="521"/>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Data protection officer</w:t>
            </w:r>
          </w:p>
        </w:tc>
        <w:tc>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376" w:right="371" w:firstLine="2.0000000000000284"/>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appointed person in school with responsibility for overseeing data protection strategy and implementation to ensure compliance with the UK GDPR and Data Protection Act.</w:t>
            </w:r>
          </w:p>
        </w:tc>
      </w:tr>
      <w:tr>
        <w:trPr>
          <w:cantSplit w:val="0"/>
          <w:trHeight w:val="1130" w:hRule="atLeast"/>
          <w:tblHeader w:val="0"/>
        </w:trPr>
        <w:tc>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 w:right="3"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DSL</w:t>
            </w:r>
          </w:p>
        </w:tc>
        <w:tc>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76" w:lineRule="auto"/>
              <w:ind w:left="343" w:right="0" w:firstLine="367"/>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Designated safeguarding lead</w:t>
            </w:r>
          </w:p>
        </w:tc>
        <w:tc>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0" w:right="104" w:firstLine="1.999999999999993"/>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member of the senior leadership team who has lead responsibility for safeguarding and child protection throughout the school.</w:t>
            </w:r>
          </w:p>
        </w:tc>
      </w:tr>
      <w:tr>
        <w:trPr>
          <w:cantSplit w:val="0"/>
          <w:trHeight w:val="1130" w:hRule="atLeast"/>
          <w:tblHeader w:val="0"/>
        </w:trPr>
        <w:tc>
          <w:tcPr/>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DDSL</w:t>
            </w:r>
          </w:p>
        </w:tc>
        <w:tc>
          <w:tcPr/>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76" w:lineRule="auto"/>
              <w:ind w:left="343"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Deputy designated safeguarding lead</w:t>
            </w:r>
          </w:p>
        </w:tc>
        <w:tc>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0" w:right="104" w:firstLine="1.999999999999993"/>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member of staff who deputises for the DSL in their absence, or if they are unavailable.</w:t>
            </w:r>
          </w:p>
        </w:tc>
      </w:tr>
      <w:tr>
        <w:trPr>
          <w:cantSplit w:val="0"/>
          <w:trHeight w:val="1442" w:hRule="atLeast"/>
          <w:tblHeader w:val="0"/>
        </w:trPr>
        <w:tc>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EEA</w:t>
            </w:r>
          </w:p>
        </w:tc>
        <w:tc>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68" w:right="0" w:hanging="829"/>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European Economic Area</w:t>
            </w:r>
          </w:p>
        </w:tc>
        <w:tc>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79" w:right="176" w:firstLine="3.000000000000007"/>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Member States of the European Union (EU) and three countries of the European Free Trade Association (EFTA) (Iceland, Liechtenstein and Norway; excluding Switzerland).</w:t>
            </w:r>
          </w:p>
        </w:tc>
      </w:tr>
      <w:tr>
        <w:trPr>
          <w:cantSplit w:val="0"/>
          <w:trHeight w:val="2371" w:hRule="atLeast"/>
          <w:tblHeader w:val="0"/>
        </w:trPr>
        <w:tc>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3"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EHC plan</w:t>
            </w:r>
          </w:p>
        </w:tc>
        <w:tc>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09" w:right="0" w:hanging="675"/>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Education, health and care plan</w:t>
            </w:r>
          </w:p>
        </w:tc>
        <w:tc>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98" w:right="192" w:hanging="1.0000000000000142"/>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trPr>
          <w:cantSplit w:val="0"/>
          <w:trHeight w:val="1442" w:hRule="atLeast"/>
          <w:tblHeader w:val="0"/>
        </w:trPr>
        <w:tc>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ESFA</w:t>
            </w:r>
          </w:p>
        </w:tc>
        <w:tc>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449" w:right="0" w:hanging="16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Education and Skills Funding Agency</w:t>
            </w:r>
          </w:p>
        </w:tc>
        <w:tc>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208" w:right="202" w:firstLine="1.999999999999993"/>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 agency sponsored by the Department for Education with accountability for funding education and skills training for children, young people and adults.</w:t>
            </w:r>
          </w:p>
        </w:tc>
      </w:tr>
      <w:tr>
        <w:trPr>
          <w:cantSplit w:val="0"/>
          <w:trHeight w:val="1749" w:hRule="atLeast"/>
          <w:tblHeader w:val="0"/>
        </w:trPr>
        <w:tc>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5"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FGM</w:t>
            </w:r>
          </w:p>
        </w:tc>
        <w:tc>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3" w:lineRule="auto"/>
              <w:ind w:left="804" w:right="0" w:hanging="272"/>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Female genital mutilation</w:t>
            </w:r>
          </w:p>
        </w:tc>
        <w:tc>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4" w:right="109" w:hanging="0.9999999999999964"/>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All procedures involving the partial or total removal of the external female genitalia or other injury to the female genital organs. FGM is illegal in the UK and a form of child abuse with long-lasting harmful consequences.</w:t>
            </w:r>
          </w:p>
        </w:tc>
      </w:tr>
      <w:tr>
        <w:trPr>
          <w:cantSplit w:val="0"/>
          <w:trHeight w:val="1441" w:hRule="atLeast"/>
          <w:tblHeader w:val="0"/>
        </w:trPr>
        <w:tc>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2"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UK GDPR</w:t>
            </w:r>
          </w:p>
        </w:tc>
        <w:tc>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75" w:right="0" w:firstLine="25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UK General Data Protection Regulation</w:t>
            </w:r>
          </w:p>
        </w:tc>
        <w:tc>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41" w:right="136" w:hanging="1.999999999999993"/>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Legislative provision designed to strengthen the safety and security of all data held within an organisation and ensure that procedures relating to personal data are fair and consistent.</w:t>
            </w:r>
          </w:p>
        </w:tc>
      </w:tr>
      <w:tr>
        <w:trPr>
          <w:cantSplit w:val="0"/>
          <w:trHeight w:val="1130" w:hRule="atLeast"/>
          <w:tblHeader w:val="0"/>
        </w:trPr>
        <w:tc>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3"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HBA</w:t>
            </w:r>
          </w:p>
        </w:tc>
        <w:tc>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‘Honour-based’ abuse</w:t>
            </w:r>
          </w:p>
        </w:tc>
        <w:tc>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57" w:right="153"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So-called ‘honour-based’ abuse involves crimes that have been committed to defend the honour of the family and/or community.</w:t>
            </w:r>
          </w:p>
        </w:tc>
      </w:tr>
      <w:tr>
        <w:trPr>
          <w:cantSplit w:val="0"/>
          <w:trHeight w:val="1752" w:hRule="atLeast"/>
          <w:tblHeader w:val="0"/>
        </w:trPr>
        <w:tc>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2"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HMCTS</w:t>
            </w:r>
          </w:p>
        </w:tc>
        <w:tc>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63" w:right="0" w:firstLine="68.99999999999999"/>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HM Courts and Tribunals Service</w:t>
            </w:r>
          </w:p>
        </w:tc>
        <w:tc>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0" w:right="10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HM Courts and Tribunals Service is responsible for the administration of criminal, civil and family courts and tribunals in England and Wales.</w:t>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57" w:right="15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HMCTS is an executive agency, sponsored by the Ministry of Justice.</w:t>
            </w:r>
          </w:p>
        </w:tc>
      </w:tr>
      <w:tr>
        <w:trPr>
          <w:cantSplit w:val="0"/>
          <w:trHeight w:val="2371" w:hRule="atLeast"/>
          <w:tblHeader w:val="0"/>
        </w:trPr>
        <w:tc>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IICSA</w:t>
            </w:r>
          </w:p>
        </w:tc>
        <w:tc>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41" w:right="125"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Independent Inquiry into Child Sexual Abuse</w:t>
            </w:r>
          </w:p>
        </w:tc>
        <w:tc>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34" w:right="128"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trPr>
          <w:cantSplit w:val="0"/>
          <w:trHeight w:val="1130" w:hRule="atLeast"/>
          <w:tblHeader w:val="0"/>
        </w:trPr>
        <w:tc>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 w:right="1"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KCSIE</w:t>
            </w:r>
          </w:p>
        </w:tc>
        <w:tc>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76" w:lineRule="auto"/>
              <w:ind w:left="650" w:right="33" w:hanging="483"/>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Keeping children safe in education</w:t>
            </w:r>
          </w:p>
        </w:tc>
        <w:tc>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208" w:right="206" w:firstLine="6.000000000000014"/>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Statutory guidance setting out schools and colleges’ duties to safeguard and promote the welfare of children.</w:t>
            </w:r>
          </w:p>
        </w:tc>
      </w:tr>
      <w:tr>
        <w:trPr>
          <w:cantSplit w:val="0"/>
          <w:trHeight w:val="1130" w:hRule="atLeast"/>
          <w:tblHeader w:val="0"/>
        </w:trPr>
        <w:tc>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LA</w:t>
            </w:r>
          </w:p>
        </w:tc>
        <w:tc>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129"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Local authority</w:t>
            </w:r>
          </w:p>
        </w:tc>
        <w:tc>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0" w:right="107"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local government agency responsible for the provision of a range of services in a specified local area, including education.</w:t>
            </w:r>
          </w:p>
        </w:tc>
      </w:tr>
      <w:tr>
        <w:trPr>
          <w:cantSplit w:val="0"/>
          <w:trHeight w:val="1441" w:hRule="atLeast"/>
          <w:tblHeader w:val="0"/>
        </w:trPr>
        <w:tc>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LAC</w:t>
            </w:r>
          </w:p>
        </w:tc>
        <w:tc>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128"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Looked-after children</w:t>
            </w:r>
          </w:p>
        </w:tc>
        <w:tc>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40" w:lineRule="auto"/>
              <w:ind w:left="110" w:right="107"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Children who have been placed in local</w:t>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57" w:right="15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authority care or where children’s services have looked after children for more than a period of 24 hours.</w:t>
            </w:r>
          </w:p>
        </w:tc>
      </w:tr>
      <w:tr>
        <w:trPr>
          <w:cantSplit w:val="0"/>
          <w:trHeight w:val="820" w:hRule="atLeast"/>
          <w:tblHeader w:val="0"/>
        </w:trPr>
        <w:tc>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11" w:right="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LGB</w:t>
            </w:r>
          </w:p>
        </w:tc>
        <w:tc>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010" w:right="0" w:hanging="567"/>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Local Governance Board</w:t>
            </w:r>
          </w:p>
        </w:tc>
        <w:tc>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26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 individual school’s Local Governance Board.</w:t>
            </w:r>
          </w:p>
        </w:tc>
      </w:tr>
      <w:tr>
        <w:trPr>
          <w:cantSplit w:val="0"/>
          <w:trHeight w:val="1440" w:hRule="atLeast"/>
          <w:tblHeader w:val="0"/>
        </w:trPr>
        <w:tc>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5"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LGBTQ+</w:t>
            </w:r>
          </w:p>
        </w:tc>
        <w:tc>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76" w:lineRule="auto"/>
              <w:ind w:left="136" w:right="123"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Lesbian, gay, bisexual, transgender and queer plus</w:t>
            </w:r>
          </w:p>
        </w:tc>
        <w:tc>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0" w:right="105"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Term relating to a community of people, protected by the Equality Act 2010, who identify as lesbian, gay, bisexual or transgender, or other protected sexual or gender identities.</w:t>
            </w:r>
          </w:p>
        </w:tc>
      </w:tr>
      <w:tr>
        <w:trPr>
          <w:cantSplit w:val="0"/>
          <w:trHeight w:val="1132" w:hRule="atLeast"/>
          <w:tblHeader w:val="0"/>
        </w:trPr>
        <w:tc>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3"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MAT</w:t>
            </w:r>
          </w:p>
        </w:tc>
        <w:tc>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131"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Multi-academy trust</w:t>
            </w:r>
          </w:p>
        </w:tc>
        <w:tc>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76" w:lineRule="auto"/>
              <w:ind w:left="110" w:right="106"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trust established to undertake strategic collaboration and provide education across a number of schools</w:t>
            </w:r>
          </w:p>
        </w:tc>
      </w:tr>
      <w:tr>
        <w:trPr>
          <w:cantSplit w:val="0"/>
          <w:trHeight w:val="1439" w:hRule="atLeast"/>
          <w:tblHeader w:val="0"/>
        </w:trPr>
        <w:tc>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5"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NPCC</w:t>
            </w:r>
          </w:p>
        </w:tc>
        <w:tc>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1" w:right="13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National Police</w:t>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41" w:right="132"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Chiefs’ Council</w:t>
            </w:r>
          </w:p>
        </w:tc>
        <w:tc>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0" w:right="106"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national coordination body for law enforcement in the United Kingdom and the representative body for British police chief officers.</w:t>
            </w:r>
          </w:p>
        </w:tc>
      </w:tr>
      <w:tr>
        <w:trPr>
          <w:cantSplit w:val="0"/>
          <w:trHeight w:val="820" w:hRule="atLeast"/>
          <w:tblHeader w:val="0"/>
        </w:trPr>
        <w:tc>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11" w:right="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PLAC</w:t>
            </w:r>
          </w:p>
        </w:tc>
        <w:tc>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900" w:right="0" w:hanging="77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Previously looked-after children</w:t>
            </w:r>
          </w:p>
        </w:tc>
        <w:tc>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 w:line="240" w:lineRule="auto"/>
              <w:ind w:left="234"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Children who were previously in local authority</w:t>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91"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care or were looked after by children’s services for more than a period of 24 hours. PLAC are also known as care leavers.</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191"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132" w:hRule="atLeast"/>
          <w:tblHeader w:val="0"/>
        </w:trPr>
        <w:tc>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3"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PSHE</w:t>
            </w:r>
          </w:p>
        </w:tc>
        <w:tc>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76" w:lineRule="auto"/>
              <w:ind w:left="401" w:right="0" w:hanging="135"/>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Personal, social and health education</w:t>
            </w:r>
          </w:p>
        </w:tc>
        <w:tc>
          <w:tcPr/>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0" w:right="105"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non-statutory subject in which pupils learn about themselves, other people, rights, responsibilities and relationships.</w:t>
            </w:r>
          </w:p>
        </w:tc>
      </w:tr>
      <w:tr>
        <w:trPr>
          <w:cantSplit w:val="0"/>
          <w:trHeight w:val="1440" w:hRule="atLeast"/>
          <w:tblHeader w:val="0"/>
        </w:trPr>
        <w:tc>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3"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RSHE</w:t>
            </w:r>
          </w:p>
        </w:tc>
        <w:tc>
          <w:tcPr/>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401" w:right="0" w:hanging="234"/>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Relationships, sex and health education</w:t>
            </w:r>
          </w:p>
        </w:tc>
        <w:tc>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110" w:right="107"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compulsory subject from Year 7 for all pupils.</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34" w:right="130" w:hanging="0.9999999999999964"/>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Includes the teaching of sexual health, reproduction and sexuality, as well as promoting positive relationships.</w:t>
            </w:r>
          </w:p>
        </w:tc>
      </w:tr>
      <w:tr>
        <w:trPr>
          <w:cantSplit w:val="0"/>
          <w:trHeight w:val="1751" w:hRule="atLeast"/>
          <w:tblHeader w:val="0"/>
        </w:trPr>
        <w:tc>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1"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SCR</w:t>
            </w:r>
          </w:p>
        </w:tc>
        <w:tc>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13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Single central record</w:t>
            </w:r>
          </w:p>
        </w:tc>
        <w:tc>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19" w:right="112" w:hanging="1.999999999999993"/>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statutory secure record of recruitment and identity checks for all permanent and temporary staff, proprietors, contractors, external coaches and instructors, and volunteers who attend the school in a non-visitor capacity.</w:t>
            </w:r>
          </w:p>
        </w:tc>
      </w:tr>
      <w:tr>
        <w:trPr>
          <w:cantSplit w:val="0"/>
          <w:trHeight w:val="1752" w:hRule="atLeast"/>
          <w:tblHeader w:val="0"/>
        </w:trPr>
        <w:tc>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 w:right="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SENCO</w:t>
            </w:r>
          </w:p>
        </w:tc>
        <w:tc>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41" w:right="0" w:hanging="92"/>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Special educational needs coordinator</w:t>
            </w:r>
          </w:p>
        </w:tc>
        <w:tc>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31" w:right="125" w:hanging="0.9999999999999964"/>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statutory role within all schools maintaining oversight and coordinating the implementation of the school’s special educational needs policy and provision of education to pupils with special educational needs.</w:t>
            </w:r>
          </w:p>
        </w:tc>
      </w:tr>
      <w:tr>
        <w:trPr>
          <w:cantSplit w:val="0"/>
          <w:trHeight w:val="820" w:hRule="atLeast"/>
          <w:tblHeader w:val="0"/>
        </w:trPr>
        <w:tc>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 w:line="240" w:lineRule="auto"/>
              <w:ind w:left="11" w:right="4"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SLT</w:t>
            </w:r>
          </w:p>
        </w:tc>
        <w:tc>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042" w:right="409" w:hanging="62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Senior leadership team</w:t>
            </w:r>
          </w:p>
        </w:tc>
        <w:tc>
          <w:tcPr/>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750" w:right="0" w:hanging="296"/>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Staff members who have been delegated leadership responsibilities in a school.</w:t>
            </w:r>
          </w:p>
        </w:tc>
      </w:tr>
      <w:tr>
        <w:trPr>
          <w:cantSplit w:val="0"/>
          <w:trHeight w:val="1130" w:hRule="atLeast"/>
          <w:tblHeader w:val="0"/>
        </w:trPr>
        <w:tc>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 w:right="1"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TRA</w:t>
            </w:r>
          </w:p>
        </w:tc>
        <w:tc>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 w:line="276" w:lineRule="auto"/>
              <w:ind w:left="905" w:right="217" w:hanging="678"/>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Teaching Regulation Agency</w:t>
            </w:r>
          </w:p>
        </w:tc>
        <w:tc>
          <w:tcPr/>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239" w:right="233" w:hanging="1.999999999999993"/>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An executive agency of the DfE with responsibility for the regulation of the teaching profession.</w:t>
            </w:r>
          </w:p>
        </w:tc>
      </w:tr>
      <w:tr>
        <w:trPr>
          <w:cantSplit w:val="0"/>
          <w:trHeight w:val="1752" w:hRule="atLeast"/>
          <w:tblHeader w:val="0"/>
        </w:trPr>
        <w:tc>
          <w:tcPr/>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 w:right="5"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VSH</w:t>
            </w:r>
          </w:p>
        </w:tc>
        <w:tc>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 w:line="240" w:lineRule="auto"/>
              <w:ind w:left="0"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 w:right="132"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Virtual school head</w:t>
            </w:r>
          </w:p>
        </w:tc>
        <w:tc>
          <w:tcPr/>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145" w:right="140" w:hanging="3.000000000000007"/>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Virtual school heads are in charge of promoting the educational achievement of all the children looked after by the local authority they work for, and all children who currently have, or previously had, a social worker.</w:t>
            </w:r>
          </w:p>
        </w:tc>
      </w:tr>
    </w:tbl>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76" w:lineRule="auto"/>
        <w:ind w:left="0"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nj3cm59rxuzz" w:id="53"/>
    <w:bookmarkEnd w:id="53"/>
    <w:p w:rsidR="00000000" w:rsidDel="00000000" w:rsidP="00000000" w:rsidRDefault="00000000" w:rsidRPr="00000000" w14:paraId="000004BF">
      <w:pPr>
        <w:pStyle w:val="Heading1"/>
        <w:ind w:left="0" w:firstLine="0"/>
        <w:rPr>
          <w:color w:val="0e4660"/>
        </w:rPr>
      </w:pPr>
      <w:bookmarkStart w:colFirst="0" w:colLast="0" w:name="_heading=h.c6sq3cptrvc3" w:id="54"/>
      <w:bookmarkEnd w:id="54"/>
      <w:r w:rsidDel="00000000" w:rsidR="00000000" w:rsidRPr="00000000">
        <w:rPr>
          <w:rtl w:val="0"/>
        </w:rPr>
      </w:r>
    </w:p>
    <w:bookmarkStart w:colFirst="0" w:colLast="0" w:name="bookmark=id.ruf6mgsiadn8" w:id="55"/>
    <w:bookmarkEnd w:id="55"/>
    <w:p w:rsidR="00000000" w:rsidDel="00000000" w:rsidP="00000000" w:rsidRDefault="00000000" w:rsidRPr="00000000" w14:paraId="000004C0">
      <w:pPr>
        <w:pStyle w:val="Heading1"/>
        <w:ind w:left="0" w:firstLine="448"/>
        <w:rPr>
          <w:color w:val="0e4660"/>
        </w:rPr>
      </w:pPr>
      <w:r w:rsidDel="00000000" w:rsidR="00000000" w:rsidRPr="00000000">
        <w:rPr>
          <w:color w:val="0e4660"/>
          <w:rtl w:val="0"/>
        </w:rPr>
        <w:t xml:space="preserve">Appendix D</w:t>
      </w:r>
    </w:p>
    <w:p w:rsidR="00000000" w:rsidDel="00000000" w:rsidP="00000000" w:rsidRDefault="00000000" w:rsidRPr="00000000" w14:paraId="000004C1">
      <w:pPr>
        <w:pStyle w:val="Heading1"/>
        <w:ind w:left="448" w:firstLine="0"/>
        <w:rPr>
          <w:b w:val="0"/>
          <w:bCs w:val="0"/>
          <w:color w:val="205968"/>
          <w:sz w:val="24"/>
          <w:szCs w:val="24"/>
        </w:rPr>
      </w:pPr>
      <w:r w:rsidDel="00000000" w:rsidR="00000000" w:rsidRPr="00000000">
        <w:rPr>
          <w:b w:val="0"/>
          <w:bCs w:val="0"/>
          <w:color w:val="205968"/>
          <w:sz w:val="24"/>
          <w:szCs w:val="24"/>
          <w:rtl w:val="0"/>
        </w:rPr>
        <w:t xml:space="preserve">Definitions</w:t>
      </w:r>
    </w:p>
    <w:p w:rsidR="00000000" w:rsidDel="00000000" w:rsidP="00000000" w:rsidRDefault="00000000" w:rsidRPr="00000000" w14:paraId="000004C2">
      <w:pPr>
        <w:spacing w:before="128" w:lineRule="auto"/>
        <w:ind w:left="448" w:firstLine="0"/>
        <w:rPr/>
      </w:pPr>
      <w:r w:rsidDel="00000000" w:rsidR="00000000" w:rsidRPr="00000000">
        <w:rPr>
          <w:rtl w:val="0"/>
        </w:rPr>
        <w:t xml:space="preserve">The terms </w:t>
      </w:r>
      <w:r w:rsidDel="00000000" w:rsidR="00000000" w:rsidRPr="00000000">
        <w:rPr>
          <w:b w:val="1"/>
          <w:bCs w:val="1"/>
          <w:rtl w:val="0"/>
        </w:rPr>
        <w:t xml:space="preserve">“children” </w:t>
      </w:r>
      <w:r w:rsidDel="00000000" w:rsidR="00000000" w:rsidRPr="00000000">
        <w:rPr>
          <w:rtl w:val="0"/>
        </w:rPr>
        <w:t xml:space="preserve">and </w:t>
      </w:r>
      <w:r w:rsidDel="00000000" w:rsidR="00000000" w:rsidRPr="00000000">
        <w:rPr>
          <w:b w:val="1"/>
          <w:bCs w:val="1"/>
          <w:rtl w:val="0"/>
        </w:rPr>
        <w:t xml:space="preserve">“child” </w:t>
      </w:r>
      <w:r w:rsidDel="00000000" w:rsidR="00000000" w:rsidRPr="00000000">
        <w:rPr>
          <w:rtl w:val="0"/>
        </w:rPr>
        <w:t xml:space="preserve">refer to anyone under the age of 18.</w:t>
      </w:r>
    </w:p>
    <w:p w:rsidR="00000000" w:rsidDel="00000000" w:rsidP="00000000" w:rsidRDefault="00000000" w:rsidRPr="00000000" w14:paraId="000004C3">
      <w:pPr>
        <w:spacing w:before="141" w:lineRule="auto"/>
        <w:ind w:left="448" w:firstLine="0"/>
        <w:rPr>
          <w:b w:val="1"/>
          <w:bCs w:val="1"/>
        </w:rPr>
      </w:pPr>
      <w:r w:rsidDel="00000000" w:rsidR="00000000" w:rsidRPr="00000000">
        <w:rPr>
          <w:rtl w:val="0"/>
        </w:rPr>
        <w:t xml:space="preserve">For the purposes of this policy, </w:t>
      </w:r>
      <w:r w:rsidDel="00000000" w:rsidR="00000000" w:rsidRPr="00000000">
        <w:rPr>
          <w:b w:val="1"/>
          <w:bCs w:val="1"/>
          <w:rtl w:val="0"/>
        </w:rPr>
        <w:t xml:space="preserve">“safeguarding and protecting the welfare of children”</w:t>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44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w:t>
      </w:r>
    </w:p>
    <w:p w:rsidR="00000000" w:rsidDel="00000000" w:rsidP="00000000" w:rsidRDefault="00000000" w:rsidRPr="00000000" w14:paraId="000004C5">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241" w:line="278.00000000000006" w:lineRule="auto"/>
        <w:ind w:left="1168" w:right="590"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Providing help and support to meet the needs of pupils as soon as problems emerge.</w:t>
      </w:r>
    </w:p>
    <w:p w:rsidR="00000000" w:rsidDel="00000000" w:rsidP="00000000" w:rsidRDefault="00000000" w:rsidRPr="00000000" w14:paraId="000004C6">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195" w:line="278.00000000000006" w:lineRule="auto"/>
        <w:ind w:left="1168" w:right="590"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Protecting pupils from maltreatment, whether that is within or outside the home, including online.</w:t>
      </w:r>
    </w:p>
    <w:p w:rsidR="00000000" w:rsidDel="00000000" w:rsidP="00000000" w:rsidRDefault="00000000" w:rsidRPr="00000000" w14:paraId="000004C7">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193"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Preventing  the  impairment  of  pupils’  mental  and  physical  health  or</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16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development.</w:t>
      </w:r>
    </w:p>
    <w:p w:rsidR="00000000" w:rsidDel="00000000" w:rsidP="00000000" w:rsidRDefault="00000000" w:rsidRPr="00000000" w14:paraId="000004C9">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237" w:line="280" w:lineRule="auto"/>
        <w:ind w:left="1168" w:right="588"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Ensuring that pupils grow up in circumstances consistent with the provision of safe and effective care.</w:t>
      </w:r>
    </w:p>
    <w:p w:rsidR="00000000" w:rsidDel="00000000" w:rsidP="00000000" w:rsidRDefault="00000000" w:rsidRPr="00000000" w14:paraId="000004C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192"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Taking action to enable all pupils to have the best outcomes.</w:t>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“consent”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“sexual violence”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refers to the following offences as defined under the Sexual Offences Act 2003:</w:t>
      </w:r>
    </w:p>
    <w:p w:rsidR="00000000" w:rsidDel="00000000" w:rsidP="00000000" w:rsidRDefault="00000000" w:rsidRPr="00000000" w14:paraId="000004C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201" w:line="276" w:lineRule="auto"/>
        <w:ind w:left="1168" w:right="588"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Rape: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person (A) commits an offence of rape if they intentionally penetrate the vagina, anus or mouth of another person (B) with their penis, B does not consent to the penetration, and A does not reasonably believe that B consents.</w:t>
      </w:r>
    </w:p>
    <w:p w:rsidR="00000000" w:rsidDel="00000000" w:rsidP="00000000" w:rsidRDefault="00000000" w:rsidRPr="00000000" w14:paraId="000004C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199" w:line="276" w:lineRule="auto"/>
        <w:ind w:left="1168" w:right="585"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Assault by penetration: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person (A) commits an offence if they intentionally penetrate the vagina or anus of another person (B) with a part of their body or anything else, the penetration is sexual, B does not consent to the penetration, and A does not reasonably believe that B consents.</w:t>
      </w:r>
    </w:p>
    <w:p w:rsidR="00000000" w:rsidDel="00000000" w:rsidP="00000000" w:rsidRDefault="00000000" w:rsidRPr="00000000" w14:paraId="000004CF">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202" w:line="276" w:lineRule="auto"/>
        <w:ind w:left="1168" w:right="587"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Sexual assault: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person (A) commits an offence of sexual assault if they intentionally touch another person (B), the touching is sexual, B does not consent to the touching, and A does not reasonably believe that B consents.</w:t>
      </w:r>
    </w:p>
    <w:p w:rsidR="00000000" w:rsidDel="00000000" w:rsidP="00000000" w:rsidRDefault="00000000" w:rsidRPr="00000000" w14:paraId="000004D0">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200" w:line="276" w:lineRule="auto"/>
        <w:ind w:left="1168" w:right="584" w:hanging="360"/>
        <w:jc w:val="both"/>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Causing someone to engage in sexual activity without consent: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“sexual harassment”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Sexual harassment can include, but is not limited to:</w:t>
      </w:r>
    </w:p>
    <w:p w:rsidR="00000000" w:rsidDel="00000000" w:rsidP="00000000" w:rsidRDefault="00000000" w:rsidRPr="00000000" w14:paraId="000004D2">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201" w:line="278.00000000000006" w:lineRule="auto"/>
        <w:ind w:left="1168" w:right="589"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Sexual comments, such as sexual stories, lewd comments, sexual remarks about clothes and appearance, and sexualised name-calling.</w:t>
      </w:r>
    </w:p>
    <w:p w:rsidR="00000000" w:rsidDel="00000000" w:rsidP="00000000" w:rsidRDefault="00000000" w:rsidRPr="00000000" w14:paraId="000004D3">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197"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Sexual “jokes” and taunting.</w:t>
      </w:r>
    </w:p>
    <w:p w:rsidR="00000000" w:rsidDel="00000000" w:rsidP="00000000" w:rsidRDefault="00000000" w:rsidRPr="00000000" w14:paraId="000004D4">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237" w:line="240" w:lineRule="auto"/>
        <w:ind w:left="1168" w:right="0"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Physical behaviour, such as deliberately brushing against someone, interfering</w:t>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 w:line="240" w:lineRule="auto"/>
        <w:ind w:left="1168" w:right="0" w:firstLine="0"/>
        <w:jc w:val="left"/>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with someone’s clothes, and displaying images of a sexual nature.</w:t>
      </w:r>
    </w:p>
    <w:p w:rsidR="00000000" w:rsidDel="00000000" w:rsidP="00000000" w:rsidRDefault="00000000" w:rsidRPr="00000000" w14:paraId="000004D6">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168"/>
        </w:tabs>
        <w:spacing w:after="0" w:before="237" w:line="278.00000000000006" w:lineRule="auto"/>
        <w:ind w:left="1168" w:right="588"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Online sexual harassment, which may be standalone or part of a wider pattern of sexual harassment and/or sexual violence. This includes:</w:t>
      </w:r>
    </w:p>
    <w:p w:rsidR="00000000" w:rsidDel="00000000" w:rsidP="00000000" w:rsidRDefault="00000000" w:rsidRPr="00000000" w14:paraId="000004D7">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888"/>
        </w:tabs>
        <w:spacing w:after="0" w:before="195" w:line="261" w:lineRule="auto"/>
        <w:ind w:left="1888" w:right="583" w:hanging="360"/>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The consensual and non-consensual sharing of nude and semi-nude images and/or videos.</w:t>
      </w:r>
    </w:p>
    <w:p w:rsidR="00000000" w:rsidDel="00000000" w:rsidP="00000000" w:rsidRDefault="00000000" w:rsidRPr="00000000" w14:paraId="000004D8">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887"/>
        </w:tabs>
        <w:spacing w:after="0" w:before="218" w:line="240" w:lineRule="auto"/>
        <w:ind w:left="1887" w:right="0" w:hanging="359.00000000000006"/>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Sharing unwanted explicit content.</w:t>
      </w:r>
    </w:p>
    <w:p w:rsidR="00000000" w:rsidDel="00000000" w:rsidP="00000000" w:rsidRDefault="00000000" w:rsidRPr="00000000" w14:paraId="000004D9">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887"/>
        </w:tabs>
        <w:spacing w:after="0" w:before="221" w:line="240" w:lineRule="auto"/>
        <w:ind w:left="1887" w:right="0" w:hanging="359.00000000000006"/>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Upskirting.</w:t>
      </w:r>
    </w:p>
    <w:p w:rsidR="00000000" w:rsidDel="00000000" w:rsidP="00000000" w:rsidRDefault="00000000" w:rsidRPr="00000000" w14:paraId="000004DA">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887"/>
        </w:tabs>
        <w:spacing w:after="0" w:before="224" w:line="240" w:lineRule="auto"/>
        <w:ind w:left="1887" w:right="0" w:hanging="359.00000000000006"/>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Sexualised online bullying.</w:t>
      </w:r>
    </w:p>
    <w:p w:rsidR="00000000" w:rsidDel="00000000" w:rsidP="00000000" w:rsidRDefault="00000000" w:rsidRPr="00000000" w14:paraId="000004DB">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887"/>
        </w:tabs>
        <w:spacing w:after="0" w:before="224" w:line="240" w:lineRule="auto"/>
        <w:ind w:left="1887" w:right="0" w:hanging="359.00000000000006"/>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Unwanted sexual comments and messages, including on social media.</w:t>
      </w:r>
    </w:p>
    <w:p w:rsidR="00000000" w:rsidDel="00000000" w:rsidP="00000000" w:rsidRDefault="00000000" w:rsidRPr="00000000" w14:paraId="000004DC">
      <w:pPr>
        <w:keepNext w:val="0"/>
        <w:keepLines w:val="0"/>
        <w:pageBreakBefore w:val="0"/>
        <w:widowControl w:val="0"/>
        <w:numPr>
          <w:ilvl w:val="1"/>
          <w:numId w:val="34"/>
        </w:numPr>
        <w:pBdr>
          <w:top w:space="0" w:sz="0" w:val="nil"/>
          <w:left w:space="0" w:sz="0" w:val="nil"/>
          <w:bottom w:space="0" w:sz="0" w:val="nil"/>
          <w:right w:space="0" w:sz="0" w:val="nil"/>
          <w:between w:space="0" w:sz="0" w:val="nil"/>
        </w:pBdr>
        <w:shd w:fill="auto" w:val="clear"/>
        <w:tabs>
          <w:tab w:val="left" w:leader="none" w:pos="1887"/>
        </w:tabs>
        <w:spacing w:after="0" w:before="222" w:line="240" w:lineRule="auto"/>
        <w:ind w:left="1887" w:right="0" w:hanging="359.00000000000006"/>
        <w:jc w:val="left"/>
        <w:rPr>
          <w:smallCaps w:val="0"/>
          <w:strike w:val="0"/>
          <w:color w:val="000000"/>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Sexual exploitation, coercion, and threats.</w:t>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“upskirting”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Upskirting is a criminal offence. Anyone, including pupils and staff, of any gender can be a victim of upskirting.</w:t>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"making or sharing of nude or semi-nude images and/or videos"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refers to the creation, possession or sharing of nude or semi-nude images and/or videos involving anyone under the age of 18. This includes consensual and non-consensual sharing, AI-generated content where it depicts a child, and content shared online or offline.</w:t>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76" w:lineRule="auto"/>
        <w:ind w:left="448" w:right="583"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498"/>
        </w:tabs>
        <w:spacing w:after="200" w:before="200" w:line="276" w:lineRule="auto"/>
        <w:ind w:left="448"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"Deepfakes"</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"deepnudes"</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refer to digitally manipulated or AI-generated images, audio or videos that falsely depict a person. Where these involve nude or semi-nude images of a child, they will be managed in accordance with the school's procedures for responding to the making or sharing of nude or semi-nude images and/or videos.</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498"/>
        </w:tabs>
        <w:spacing w:after="200" w:before="200" w:line="276" w:lineRule="auto"/>
        <w:ind w:left="448"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“abuse”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a 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w:t>
      </w:r>
    </w:p>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 w:line="276" w:lineRule="auto"/>
        <w:ind w:left="448" w:right="58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“physical abuse”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a 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448" w:right="582"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“emotional abuse”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the persistent emotional maltreatment of a child such as to cause severe and adverse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76" w:lineRule="auto"/>
        <w:ind w:left="426" w:right="570"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“sexual abuse”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abuse that involves forcing or enticing a child to take part in sexual activities, not necessarily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w:t>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76" w:lineRule="auto"/>
        <w:ind w:left="448" w:right="584"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For the purposes of this policy,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“neglect”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is defined as the persistent failure to meet a child’s basic physical and/or psychological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76" w:lineRule="auto"/>
        <w:ind w:left="448" w:right="587" w:firstLine="0"/>
        <w:jc w:val="both"/>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tl w:val="0"/>
        </w:rPr>
      </w:r>
    </w:p>
    <w:sectPr>
      <w:type w:val="nextPage"/>
      <w:pgSz w:h="16840" w:w="11910" w:orient="portrait"/>
      <w:pgMar w:bottom="1240" w:top="1360" w:left="992" w:right="992" w:header="0" w:footer="104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alibri"/>
  <w:font w:name="Arial"/>
  <w:font w:name="Consolas"/>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entury Gothic" w:cs="Century Gothic" w:eastAsia="Century Gothic" w:hAnsi="Century Gothic"/>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5850952</wp:posOffset>
              </wp:positionH>
              <wp:positionV relativeFrom="paragraph">
                <wp:posOffset>-137155</wp:posOffset>
              </wp:positionV>
              <wp:extent cx="222885" cy="206375"/>
              <wp:effectExtent b="0" l="0" r="0" t="0"/>
              <wp:wrapNone/>
              <wp:docPr id="4" name=""/>
              <a:graphic>
                <a:graphicData uri="http://schemas.microsoft.com/office/word/2010/wordprocessingShape">
                  <wps:wsp>
                    <wps:cNvSpPr/>
                    <wps:cNvPr id="2" name="Shape 2"/>
                    <wps:spPr>
                      <a:xfrm>
                        <a:off x="5239320" y="3681575"/>
                        <a:ext cx="213360" cy="196850"/>
                      </a:xfrm>
                      <a:prstGeom prst="rect">
                        <a:avLst/>
                      </a:prstGeom>
                      <a:noFill/>
                      <a:ln>
                        <a:noFill/>
                      </a:ln>
                    </wps:spPr>
                    <wps:txbx>
                      <w:txbxContent>
                        <w:p w:rsidR="00000000" w:rsidDel="00000000" w:rsidP="00000000" w:rsidRDefault="00000000" w:rsidRPr="00000000">
                          <w:pPr>
                            <w:spacing w:after="0" w:before="20" w:line="240"/>
                            <w:ind w:left="20" w:right="0" w:firstLine="20"/>
                            <w:jc w:val="left"/>
                            <w:textDirection w:val="btLr"/>
                          </w:pPr>
                          <w:r w:rsidDel="00000000" w:rsidR="00000000" w:rsidRPr="00000000">
                            <w:rPr>
                              <w:rFonts w:ascii="Trebuchet MS" w:cs="Trebuchet MS" w:eastAsia="Trebuchet MS" w:hAnsi="Trebuchet MS"/>
                              <w:b w:val="0"/>
                              <w:i w:val="0"/>
                              <w:smallCaps w:val="0"/>
                              <w:strike w:val="0"/>
                              <w:color w:val="000000"/>
                              <w:sz w:val="28"/>
                              <w:vertAlign w:val="baseline"/>
                            </w:rPr>
                            <w:t xml:space="preserve">10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5850952</wp:posOffset>
              </wp:positionH>
              <wp:positionV relativeFrom="paragraph">
                <wp:posOffset>-137155</wp:posOffset>
              </wp:positionV>
              <wp:extent cx="222885" cy="206375"/>
              <wp:effectExtent b="0" l="0" r="0" t="0"/>
              <wp:wrapNone/>
              <wp:docPr id="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22885" cy="20637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168" w:hanging="360"/>
      </w:pPr>
      <w:rPr>
        <w:rFonts w:ascii="Noto Sans Symbols" w:cs="Noto Sans Symbols" w:eastAsia="Noto Sans Symbols" w:hAnsi="Noto Sans Symbols"/>
      </w:rPr>
    </w:lvl>
    <w:lvl w:ilvl="1">
      <w:start w:val="0"/>
      <w:numFmt w:val="bullet"/>
      <w:lvlText w:val="-"/>
      <w:lvlJc w:val="left"/>
      <w:pPr>
        <w:ind w:left="1888" w:hanging="360"/>
      </w:pPr>
      <w:rPr>
        <w:rFonts w:ascii="Consolas" w:cs="Consolas" w:eastAsia="Consolas" w:hAnsi="Consolas"/>
        <w:b w:val="0"/>
        <w:bCs w:val="0"/>
        <w:i w:val="0"/>
        <w:iCs w:val="0"/>
        <w:sz w:val="22"/>
        <w:szCs w:val="22"/>
      </w:rPr>
    </w:lvl>
    <w:lvl w:ilvl="2">
      <w:start w:val="0"/>
      <w:numFmt w:val="bullet"/>
      <w:lvlText w:val="•"/>
      <w:lvlJc w:val="left"/>
      <w:pPr>
        <w:ind w:left="2789" w:hanging="360"/>
      </w:pPr>
      <w:rPr/>
    </w:lvl>
    <w:lvl w:ilvl="3">
      <w:start w:val="0"/>
      <w:numFmt w:val="bullet"/>
      <w:lvlText w:val="•"/>
      <w:lvlJc w:val="left"/>
      <w:pPr>
        <w:ind w:left="3698" w:hanging="360"/>
      </w:pPr>
      <w:rPr/>
    </w:lvl>
    <w:lvl w:ilvl="4">
      <w:start w:val="0"/>
      <w:numFmt w:val="bullet"/>
      <w:lvlText w:val="•"/>
      <w:lvlJc w:val="left"/>
      <w:pPr>
        <w:ind w:left="4608" w:hanging="360"/>
      </w:pPr>
      <w:rPr/>
    </w:lvl>
    <w:lvl w:ilvl="5">
      <w:start w:val="0"/>
      <w:numFmt w:val="bullet"/>
      <w:lvlText w:val="•"/>
      <w:lvlJc w:val="left"/>
      <w:pPr>
        <w:ind w:left="5517" w:hanging="360"/>
      </w:pPr>
      <w:rPr/>
    </w:lvl>
    <w:lvl w:ilvl="6">
      <w:start w:val="0"/>
      <w:numFmt w:val="bullet"/>
      <w:lvlText w:val="•"/>
      <w:lvlJc w:val="left"/>
      <w:pPr>
        <w:ind w:left="6426" w:hanging="360"/>
      </w:pPr>
      <w:rPr/>
    </w:lvl>
    <w:lvl w:ilvl="7">
      <w:start w:val="0"/>
      <w:numFmt w:val="bullet"/>
      <w:lvlText w:val="•"/>
      <w:lvlJc w:val="left"/>
      <w:pPr>
        <w:ind w:left="7336" w:hanging="360"/>
      </w:pPr>
      <w:rPr/>
    </w:lvl>
    <w:lvl w:ilvl="8">
      <w:start w:val="0"/>
      <w:numFmt w:val="bullet"/>
      <w:lvlText w:val="•"/>
      <w:lvlJc w:val="left"/>
      <w:pPr>
        <w:ind w:left="8245"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decimal"/>
      <w:lvlText w:val="%1."/>
      <w:lvlJc w:val="left"/>
      <w:pPr>
        <w:ind w:left="720" w:hanging="360"/>
      </w:pPr>
      <w:rPr>
        <w:color w:val="0e466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800" w:hanging="720"/>
      </w:pPr>
      <w:rPr>
        <w:rFonts w:ascii="Poppins" w:cs="Poppins" w:eastAsia="Poppins" w:hAnsi="Poppin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1168" w:hanging="360"/>
      </w:pPr>
      <w:rPr>
        <w:rFonts w:ascii="Century Gothic" w:cs="Century Gothic" w:eastAsia="Century Gothic" w:hAnsi="Century Gothic"/>
        <w:b w:val="0"/>
        <w:bCs w:val="0"/>
        <w:i w:val="0"/>
        <w:iCs w:val="0"/>
        <w:sz w:val="22"/>
        <w:szCs w:val="22"/>
      </w:rPr>
    </w:lvl>
    <w:lvl w:ilvl="1">
      <w:start w:val="0"/>
      <w:numFmt w:val="bullet"/>
      <w:lvlText w:val="●"/>
      <w:lvlJc w:val="left"/>
      <w:pPr>
        <w:ind w:left="448" w:hanging="360"/>
      </w:pPr>
      <w:rPr>
        <w:rFonts w:ascii="Noto Sans Symbols" w:cs="Noto Sans Symbols" w:eastAsia="Noto Sans Symbols" w:hAnsi="Noto Sans Symbols"/>
        <w:b w:val="0"/>
        <w:bCs w:val="0"/>
        <w:i w:val="0"/>
        <w:iCs w:val="0"/>
        <w:sz w:val="22"/>
        <w:szCs w:val="22"/>
      </w:rPr>
    </w:lvl>
    <w:lvl w:ilvl="2">
      <w:start w:val="0"/>
      <w:numFmt w:val="bullet"/>
      <w:lvlText w:val="•"/>
      <w:lvlJc w:val="left"/>
      <w:pPr>
        <w:ind w:left="2149" w:hanging="360"/>
      </w:pPr>
      <w:rPr/>
    </w:lvl>
    <w:lvl w:ilvl="3">
      <w:start w:val="0"/>
      <w:numFmt w:val="bullet"/>
      <w:lvlText w:val="•"/>
      <w:lvlJc w:val="left"/>
      <w:pPr>
        <w:ind w:left="3138" w:hanging="360"/>
      </w:pPr>
      <w:rPr/>
    </w:lvl>
    <w:lvl w:ilvl="4">
      <w:start w:val="0"/>
      <w:numFmt w:val="bullet"/>
      <w:lvlText w:val="•"/>
      <w:lvlJc w:val="left"/>
      <w:pPr>
        <w:ind w:left="4128" w:hanging="360"/>
      </w:pPr>
      <w:rPr/>
    </w:lvl>
    <w:lvl w:ilvl="5">
      <w:start w:val="0"/>
      <w:numFmt w:val="bullet"/>
      <w:lvlText w:val="•"/>
      <w:lvlJc w:val="left"/>
      <w:pPr>
        <w:ind w:left="5117" w:hanging="360"/>
      </w:pPr>
      <w:rPr/>
    </w:lvl>
    <w:lvl w:ilvl="6">
      <w:start w:val="0"/>
      <w:numFmt w:val="bullet"/>
      <w:lvlText w:val="•"/>
      <w:lvlJc w:val="left"/>
      <w:pPr>
        <w:ind w:left="6106" w:hanging="360"/>
      </w:pPr>
      <w:rPr/>
    </w:lvl>
    <w:lvl w:ilvl="7">
      <w:start w:val="0"/>
      <w:numFmt w:val="bullet"/>
      <w:lvlText w:val="•"/>
      <w:lvlJc w:val="left"/>
      <w:pPr>
        <w:ind w:left="7096" w:hanging="360"/>
      </w:pPr>
      <w:rPr/>
    </w:lvl>
    <w:lvl w:ilvl="8">
      <w:start w:val="0"/>
      <w:numFmt w:val="bullet"/>
      <w:lvlText w:val="•"/>
      <w:lvlJc w:val="left"/>
      <w:pPr>
        <w:ind w:left="8085" w:hanging="36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decimal"/>
      <w:lvlText w:val="%1."/>
      <w:lvlJc w:val="left"/>
      <w:pPr>
        <w:ind w:left="720" w:hanging="720"/>
      </w:pPr>
      <w:rPr>
        <w:rFonts w:ascii="Century Gothic" w:cs="Century Gothic" w:eastAsia="Century Gothic" w:hAnsi="Century Gothic"/>
        <w:b w:val="1"/>
        <w:bCs w:val="1"/>
        <w:i w:val="0"/>
        <w:iCs w:val="0"/>
        <w:color w:val="205968"/>
        <w:sz w:val="32"/>
        <w:szCs w:val="32"/>
      </w:rPr>
    </w:lvl>
    <w:lvl w:ilvl="1">
      <w:start w:val="0"/>
      <w:numFmt w:val="bullet"/>
      <w:lvlText w:val="●"/>
      <w:lvlJc w:val="left"/>
      <w:pPr>
        <w:ind w:left="1168" w:hanging="360"/>
      </w:pPr>
      <w:rPr>
        <w:rFonts w:ascii="Noto Sans Symbols" w:cs="Noto Sans Symbols" w:eastAsia="Noto Sans Symbols" w:hAnsi="Noto Sans Symbols"/>
        <w:b w:val="0"/>
        <w:bCs w:val="0"/>
        <w:i w:val="0"/>
        <w:iCs w:val="0"/>
        <w:sz w:val="22"/>
        <w:szCs w:val="22"/>
      </w:rPr>
    </w:lvl>
    <w:lvl w:ilvl="2">
      <w:start w:val="0"/>
      <w:numFmt w:val="bullet"/>
      <w:lvlText w:val="●"/>
      <w:lvlJc w:val="left"/>
      <w:pPr>
        <w:ind w:left="1528" w:hanging="360"/>
      </w:pPr>
      <w:rPr>
        <w:rFonts w:ascii="Noto Sans Symbols" w:cs="Noto Sans Symbols" w:eastAsia="Noto Sans Symbols" w:hAnsi="Noto Sans Symbols"/>
        <w:b w:val="0"/>
        <w:bCs w:val="0"/>
        <w:i w:val="0"/>
        <w:iCs w:val="0"/>
        <w:sz w:val="22"/>
        <w:szCs w:val="22"/>
      </w:rPr>
    </w:lvl>
    <w:lvl w:ilvl="3">
      <w:start w:val="0"/>
      <w:numFmt w:val="bullet"/>
      <w:lvlText w:val="-"/>
      <w:lvlJc w:val="left"/>
      <w:pPr>
        <w:ind w:left="1888" w:hanging="360"/>
      </w:pPr>
      <w:rPr>
        <w:rFonts w:ascii="Courier New" w:cs="Courier New" w:eastAsia="Courier New" w:hAnsi="Courier New"/>
        <w:b w:val="0"/>
        <w:bCs w:val="0"/>
        <w:i w:val="0"/>
        <w:iCs w:val="0"/>
        <w:sz w:val="22"/>
        <w:szCs w:val="22"/>
      </w:rPr>
    </w:lvl>
    <w:lvl w:ilvl="4">
      <w:start w:val="0"/>
      <w:numFmt w:val="bullet"/>
      <w:lvlText w:val="•"/>
      <w:lvlJc w:val="left"/>
      <w:pPr>
        <w:ind w:left="3049" w:hanging="360"/>
      </w:pPr>
      <w:rPr/>
    </w:lvl>
    <w:lvl w:ilvl="5">
      <w:start w:val="0"/>
      <w:numFmt w:val="bullet"/>
      <w:lvlText w:val="•"/>
      <w:lvlJc w:val="left"/>
      <w:pPr>
        <w:ind w:left="4218" w:hanging="360"/>
      </w:pPr>
      <w:rPr/>
    </w:lvl>
    <w:lvl w:ilvl="6">
      <w:start w:val="0"/>
      <w:numFmt w:val="bullet"/>
      <w:lvlText w:val="•"/>
      <w:lvlJc w:val="left"/>
      <w:pPr>
        <w:ind w:left="5387" w:hanging="360"/>
      </w:pPr>
      <w:rPr/>
    </w:lvl>
    <w:lvl w:ilvl="7">
      <w:start w:val="0"/>
      <w:numFmt w:val="bullet"/>
      <w:lvlText w:val="•"/>
      <w:lvlJc w:val="left"/>
      <w:pPr>
        <w:ind w:left="6556" w:hanging="360"/>
      </w:pPr>
      <w:rPr/>
    </w:lvl>
    <w:lvl w:ilvl="8">
      <w:start w:val="0"/>
      <w:numFmt w:val="bullet"/>
      <w:lvlText w:val="•"/>
      <w:lvlJc w:val="left"/>
      <w:pPr>
        <w:ind w:left="7726" w:hanging="360"/>
      </w:pPr>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Poppins" w:cs="Poppins" w:eastAsia="Poppins" w:hAnsi="Poppin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1287" w:hanging="360.0000000000001"/>
      </w:pPr>
      <w:rPr>
        <w:rFonts w:ascii="Noto Sans Symbols" w:cs="Noto Sans Symbols" w:eastAsia="Noto Sans Symbols" w:hAnsi="Noto Sans Symbols"/>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2">
    <w:lvl w:ilvl="0">
      <w:start w:val="1"/>
      <w:numFmt w:val="bullet"/>
      <w:lvlText w:val="●"/>
      <w:lvlJc w:val="left"/>
      <w:pPr>
        <w:ind w:left="1287" w:hanging="360.0000000000001"/>
      </w:pPr>
      <w:rPr>
        <w:rFonts w:ascii="Noto Sans Symbols" w:cs="Noto Sans Symbols" w:eastAsia="Noto Sans Symbols" w:hAnsi="Noto Sans Symbols"/>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0"/>
      <w:numFmt w:val="bullet"/>
      <w:lvlText w:val="●"/>
      <w:lvlJc w:val="left"/>
      <w:pPr>
        <w:ind w:left="1168"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888" w:hanging="360"/>
      </w:pPr>
      <w:rPr>
        <w:rFonts w:ascii="Courier New" w:cs="Courier New" w:eastAsia="Courier New" w:hAnsi="Courier New"/>
        <w:b w:val="0"/>
        <w:bCs w:val="0"/>
        <w:i w:val="0"/>
        <w:iCs w:val="0"/>
        <w:sz w:val="22"/>
        <w:szCs w:val="22"/>
      </w:rPr>
    </w:lvl>
    <w:lvl w:ilvl="2">
      <w:start w:val="0"/>
      <w:numFmt w:val="bullet"/>
      <w:lvlText w:val="•"/>
      <w:lvlJc w:val="left"/>
      <w:pPr>
        <w:ind w:left="2789" w:hanging="360"/>
      </w:pPr>
      <w:rPr/>
    </w:lvl>
    <w:lvl w:ilvl="3">
      <w:start w:val="0"/>
      <w:numFmt w:val="bullet"/>
      <w:lvlText w:val="•"/>
      <w:lvlJc w:val="left"/>
      <w:pPr>
        <w:ind w:left="3698" w:hanging="360"/>
      </w:pPr>
      <w:rPr/>
    </w:lvl>
    <w:lvl w:ilvl="4">
      <w:start w:val="0"/>
      <w:numFmt w:val="bullet"/>
      <w:lvlText w:val="•"/>
      <w:lvlJc w:val="left"/>
      <w:pPr>
        <w:ind w:left="4608" w:hanging="360"/>
      </w:pPr>
      <w:rPr/>
    </w:lvl>
    <w:lvl w:ilvl="5">
      <w:start w:val="0"/>
      <w:numFmt w:val="bullet"/>
      <w:lvlText w:val="•"/>
      <w:lvlJc w:val="left"/>
      <w:pPr>
        <w:ind w:left="5517" w:hanging="360"/>
      </w:pPr>
      <w:rPr/>
    </w:lvl>
    <w:lvl w:ilvl="6">
      <w:start w:val="0"/>
      <w:numFmt w:val="bullet"/>
      <w:lvlText w:val="•"/>
      <w:lvlJc w:val="left"/>
      <w:pPr>
        <w:ind w:left="6426" w:hanging="360"/>
      </w:pPr>
      <w:rPr/>
    </w:lvl>
    <w:lvl w:ilvl="7">
      <w:start w:val="0"/>
      <w:numFmt w:val="bullet"/>
      <w:lvlText w:val="•"/>
      <w:lvlJc w:val="left"/>
      <w:pPr>
        <w:ind w:left="7336" w:hanging="360"/>
      </w:pPr>
      <w:rPr/>
    </w:lvl>
    <w:lvl w:ilvl="8">
      <w:start w:val="0"/>
      <w:numFmt w:val="bullet"/>
      <w:lvlText w:val="•"/>
      <w:lvlJc w:val="left"/>
      <w:pPr>
        <w:ind w:left="8245" w:hanging="360"/>
      </w:pPr>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decimal"/>
      <w:lvlText w:val="%1."/>
      <w:lvlJc w:val="left"/>
      <w:pPr>
        <w:ind w:left="720" w:hanging="360"/>
      </w:pPr>
      <w:rPr>
        <w:rFonts w:ascii="Century Gothic" w:cs="Century Gothic" w:eastAsia="Century Gothic" w:hAnsi="Century Gothic"/>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7"/>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1">
    <w:lvl w:ilvl="0">
      <w:start w:val="1"/>
      <w:numFmt w:val="decimal"/>
      <w:lvlText w:val="%1."/>
      <w:lvlJc w:val="left"/>
      <w:pPr>
        <w:ind w:left="1070" w:hanging="360"/>
      </w:pPr>
      <w:rPr>
        <w:color w:val="000000"/>
      </w:rPr>
    </w:lvl>
    <w:lvl w:ilvl="1">
      <w:start w:val="1"/>
      <w:numFmt w:val="upperLetter"/>
      <w:lvlText w:val="%2."/>
      <w:lvlJc w:val="left"/>
      <w:pPr>
        <w:ind w:left="1168" w:hanging="360"/>
      </w:pPr>
      <w:rPr>
        <w:rFonts w:ascii="Century Gothic" w:cs="Century Gothic" w:eastAsia="Century Gothic" w:hAnsi="Century Gothic"/>
        <w:b w:val="0"/>
        <w:bCs w:val="0"/>
        <w:i w:val="0"/>
        <w:iCs w:val="0"/>
        <w:sz w:val="22"/>
        <w:szCs w:val="22"/>
      </w:rPr>
    </w:lvl>
    <w:lvl w:ilvl="2">
      <w:start w:val="0"/>
      <w:numFmt w:val="bullet"/>
      <w:lvlText w:val="●"/>
      <w:lvlJc w:val="left"/>
      <w:pPr>
        <w:ind w:left="1168" w:hanging="360"/>
      </w:pPr>
      <w:rPr>
        <w:rFonts w:ascii="Noto Sans Symbols" w:cs="Noto Sans Symbols" w:eastAsia="Noto Sans Symbols" w:hAnsi="Noto Sans Symbols"/>
        <w:b w:val="0"/>
        <w:bCs w:val="0"/>
        <w:i w:val="0"/>
        <w:iCs w:val="0"/>
        <w:sz w:val="22"/>
        <w:szCs w:val="22"/>
      </w:rPr>
    </w:lvl>
    <w:lvl w:ilvl="3">
      <w:start w:val="0"/>
      <w:numFmt w:val="bullet"/>
      <w:lvlText w:val="•"/>
      <w:lvlJc w:val="left"/>
      <w:pPr>
        <w:ind w:left="3831" w:hanging="360"/>
      </w:pPr>
      <w:rPr/>
    </w:lvl>
    <w:lvl w:ilvl="4">
      <w:start w:val="0"/>
      <w:numFmt w:val="bullet"/>
      <w:lvlText w:val="•"/>
      <w:lvlJc w:val="left"/>
      <w:pPr>
        <w:ind w:left="4721" w:hanging="360"/>
      </w:pPr>
      <w:rPr/>
    </w:lvl>
    <w:lvl w:ilvl="5">
      <w:start w:val="0"/>
      <w:numFmt w:val="bullet"/>
      <w:lvlText w:val="•"/>
      <w:lvlJc w:val="left"/>
      <w:pPr>
        <w:ind w:left="5612" w:hanging="360"/>
      </w:pPr>
      <w:rPr/>
    </w:lvl>
    <w:lvl w:ilvl="6">
      <w:start w:val="0"/>
      <w:numFmt w:val="bullet"/>
      <w:lvlText w:val="•"/>
      <w:lvlJc w:val="left"/>
      <w:pPr>
        <w:ind w:left="6502" w:hanging="360"/>
      </w:pPr>
      <w:rPr/>
    </w:lvl>
    <w:lvl w:ilvl="7">
      <w:start w:val="0"/>
      <w:numFmt w:val="bullet"/>
      <w:lvlText w:val="•"/>
      <w:lvlJc w:val="left"/>
      <w:pPr>
        <w:ind w:left="7393" w:hanging="360"/>
      </w:pPr>
      <w:rPr/>
    </w:lvl>
    <w:lvl w:ilvl="8">
      <w:start w:val="0"/>
      <w:numFmt w:val="bullet"/>
      <w:lvlText w:val="•"/>
      <w:lvlJc w:val="left"/>
      <w:pPr>
        <w:ind w:left="8283" w:hanging="360"/>
      </w:pPr>
      <w:rPr/>
    </w:lvl>
  </w:abstractNum>
  <w:abstractNum w:abstractNumId="4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Gothic" w:cs="Century Gothic" w:eastAsia="Century Gothic" w:hAnsi="Century Gothic"/>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84" w:lineRule="auto"/>
      <w:ind w:left="1168" w:hanging="720"/>
    </w:pPr>
    <w:rPr>
      <w:b w:val="1"/>
      <w:bCs w:val="1"/>
      <w:sz w:val="32"/>
      <w:szCs w:val="32"/>
    </w:rPr>
  </w:style>
  <w:style w:type="paragraph" w:styleId="Heading2">
    <w:name w:val="heading 2"/>
    <w:basedOn w:val="Normal"/>
    <w:next w:val="Normal"/>
    <w:pPr>
      <w:spacing w:before="100" w:lineRule="auto"/>
      <w:ind w:left="448"/>
    </w:pPr>
    <w:rPr>
      <w:b w:val="1"/>
      <w:bCs w:val="1"/>
      <w:sz w:val="24"/>
      <w:szCs w:val="24"/>
    </w:rPr>
  </w:style>
  <w:style w:type="paragraph" w:styleId="Heading3">
    <w:name w:val="heading 3"/>
    <w:basedOn w:val="Normal"/>
    <w:next w:val="Normal"/>
    <w:pPr>
      <w:spacing w:before="203" w:lineRule="auto"/>
      <w:ind w:left="448"/>
    </w:pPr>
    <w:rPr>
      <w:b w:val="1"/>
      <w:bCs w:val="1"/>
    </w:rPr>
  </w:style>
  <w:style w:type="paragraph" w:styleId="Heading4">
    <w:name w:val="heading 4"/>
    <w:basedOn w:val="Normal"/>
    <w:next w:val="Normal"/>
    <w:pPr>
      <w:keepNext w:val="1"/>
      <w:keepLines w:val="1"/>
      <w:widowControl w:val="1"/>
      <w:spacing w:before="40" w:line="259" w:lineRule="auto"/>
    </w:pPr>
    <w:rPr>
      <w:rFonts w:ascii="Cambria" w:cs="Cambria" w:eastAsia="Cambria" w:hAnsi="Cambria"/>
      <w:i w:val="1"/>
      <w:iCs w:val="1"/>
      <w:color w:val="36609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left="1010" w:right="1147"/>
      <w:jc w:val="center"/>
    </w:pPr>
    <w:rPr>
      <w:b w:val="1"/>
      <w:bCs w:val="1"/>
      <w:sz w:val="80"/>
      <w:szCs w:val="8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spacing w:before="239"/>
      <w:ind w:left="1168" w:hanging="360"/>
      <w:jc w:val="both"/>
    </w:pPr>
    <w:rPr>
      <w:lang w:val="en-US"/>
    </w:rPr>
  </w:style>
  <w:style w:type="paragraph" w:styleId="ListParagraph">
    <w:name w:val="List Paragraph"/>
    <w:basedOn w:val="Normal"/>
    <w:uiPriority w:val="1"/>
    <w:qFormat w:val="1"/>
    <w:pPr>
      <w:spacing w:before="239"/>
      <w:ind w:left="1168" w:hanging="360"/>
    </w:pPr>
    <w:rPr>
      <w:lang w:val="en-US"/>
    </w:rPr>
  </w:style>
  <w:style w:type="paragraph" w:styleId="TableParagraph" w:customStyle="1">
    <w:name w:val="Table Paragraph"/>
    <w:basedOn w:val="Normal"/>
    <w:uiPriority w:val="1"/>
    <w:qFormat w:val="1"/>
    <w:rPr>
      <w:lang w:val="en-US"/>
    </w:rPr>
  </w:style>
  <w:style w:type="paragraph" w:styleId="TNCBodyText" w:customStyle="1">
    <w:name w:val="TNC Body Text"/>
    <w:basedOn w:val="Normal"/>
    <w:link w:val="TNCBodyTextChar"/>
    <w:qFormat w:val="1"/>
    <w:rsid w:val="00193A98"/>
    <w:pPr>
      <w:widowControl w:val="1"/>
      <w:autoSpaceDE w:val="1"/>
      <w:autoSpaceDN w:val="1"/>
      <w:spacing w:after="200" w:before="200" w:line="276" w:lineRule="auto"/>
      <w:jc w:val="both"/>
    </w:pPr>
    <w:rPr>
      <w:rFonts w:asciiTheme="minorHAnsi" w:cstheme="minorBidi" w:eastAsiaTheme="minorHAnsi" w:hAnsiTheme="minorHAnsi"/>
    </w:rPr>
  </w:style>
  <w:style w:type="character" w:styleId="TNCBodyTextChar" w:customStyle="1">
    <w:name w:val="TNC Body Text Char"/>
    <w:basedOn w:val="DefaultParagraphFont"/>
    <w:link w:val="TNCBodyText"/>
    <w:rsid w:val="00193A98"/>
    <w:rPr>
      <w:lang w:val="en-GB"/>
    </w:rPr>
  </w:style>
  <w:style w:type="paragraph" w:styleId="Revision">
    <w:name w:val="Revision"/>
    <w:hidden w:val="1"/>
    <w:uiPriority w:val="99"/>
    <w:semiHidden w:val="1"/>
    <w:rsid w:val="001D5567"/>
    <w:pPr>
      <w:widowControl w:val="1"/>
      <w:autoSpaceDE w:val="1"/>
      <w:autoSpaceDN w:val="1"/>
    </w:pPr>
    <w:rPr>
      <w:rFonts w:ascii="Century Gothic" w:cs="Century Gothic" w:eastAsia="Century Gothic" w:hAnsi="Century Gothic"/>
    </w:rPr>
  </w:style>
  <w:style w:type="character" w:styleId="Hyperlink">
    <w:name w:val="Hyperlink"/>
    <w:basedOn w:val="DefaultParagraphFont"/>
    <w:uiPriority w:val="99"/>
    <w:unhideWhenUsed w:val="1"/>
    <w:rsid w:val="0031386F"/>
    <w:rPr>
      <w:color w:val="76923c" w:themeColor="accent3" w:themeShade="0000BF"/>
      <w:u w:val="single"/>
    </w:rPr>
  </w:style>
  <w:style w:type="character" w:styleId="UnresolvedMention">
    <w:name w:val="Unresolved Mention"/>
    <w:basedOn w:val="DefaultParagraphFont"/>
    <w:uiPriority w:val="99"/>
    <w:semiHidden w:val="1"/>
    <w:unhideWhenUsed w:val="1"/>
    <w:rsid w:val="00AB4A0A"/>
    <w:rPr>
      <w:color w:val="605e5c"/>
      <w:shd w:color="auto" w:fill="e1dfdd" w:val="clear"/>
    </w:rPr>
  </w:style>
  <w:style w:type="character" w:styleId="FollowedHyperlink">
    <w:name w:val="FollowedHyperlink"/>
    <w:basedOn w:val="DefaultParagraphFont"/>
    <w:uiPriority w:val="99"/>
    <w:semiHidden w:val="1"/>
    <w:unhideWhenUsed w:val="1"/>
    <w:rsid w:val="00AB4A0A"/>
    <w:rPr>
      <w:color w:val="800080" w:themeColor="followedHyperlink"/>
      <w:u w:val="single"/>
    </w:rPr>
  </w:style>
  <w:style w:type="paragraph" w:styleId="NormalWeb">
    <w:name w:val="Normal (Web)"/>
    <w:basedOn w:val="Normal"/>
    <w:uiPriority w:val="99"/>
    <w:semiHidden w:val="1"/>
    <w:unhideWhenUsed w:val="1"/>
    <w:rsid w:val="00E40852"/>
    <w:rPr>
      <w:rFonts w:ascii="Times New Roman" w:cs="Times New Roman" w:hAnsi="Times New Roman"/>
      <w:sz w:val="24"/>
      <w:szCs w:val="24"/>
    </w:rPr>
  </w:style>
  <w:style w:type="character" w:styleId="Heading4Char" w:customStyle="1">
    <w:name w:val="Heading 4 Char"/>
    <w:basedOn w:val="DefaultParagraphFont"/>
    <w:link w:val="Heading4"/>
    <w:uiPriority w:val="9"/>
    <w:rsid w:val="00EB7625"/>
    <w:rPr>
      <w:rFonts w:asciiTheme="majorHAnsi" w:cstheme="majorBidi" w:eastAsiaTheme="majorEastAsia" w:hAnsiTheme="majorHAnsi"/>
      <w:i w:val="1"/>
      <w:iCs w:val="1"/>
      <w:color w:val="365f91" w:themeColor="accent1" w:themeShade="0000BF"/>
      <w:lang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gov.uk/government/publications/keeping-children-safe-in-out-of-school-settings-code-of-practice" TargetMode="External"/><Relationship Id="rId10" Type="http://schemas.openxmlformats.org/officeDocument/2006/relationships/hyperlink" Target="https://www.gov.uk/guidance/meeting-digital-and-technology-standards-in-schools-and-colleges/filtering-and-monitoring-standards-for-schools-and-colleges" TargetMode="External"/><Relationship Id="rId13" Type="http://schemas.openxmlformats.org/officeDocument/2006/relationships/hyperlink" Target="mailto:Lado@eastriding.co.uk" TargetMode="External"/><Relationship Id="rId12" Type="http://schemas.openxmlformats.org/officeDocument/2006/relationships/hyperlink" Target="https://www.gov.uk/government/publications/dbs-workforce-guidan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www.nicco.org.uk/directory-of-resources" TargetMode="External"/><Relationship Id="rId14" Type="http://schemas.openxmlformats.org/officeDocument/2006/relationships/hyperlink" Target="https://www.gov.uk/government/publications/working-together-to-improve-school-attendance" TargetMode="External"/><Relationship Id="rId16" Type="http://schemas.openxmlformats.org/officeDocument/2006/relationships/hyperlink" Target="https://www.gov.uk/government/publications/young-witness-booklet-for-5-to-11-year-old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bTqE9/r4coUlIKUq086gMcYsyw==">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2026-09-04T13:54:00Z</dcterms:created>
  <dc:creator>Nicola Spray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2025-10-10T00:00:00Z</vt:filetime>
  </property>
  <property fmtid="{D5CDD505-2E9C-101B-9397-08002B2CF9AE}" pid="3" name="Creator">
    <vt:lpwstr>Microsoft® Word for Microsoft 365</vt:lpwstr>
  </property>
  <property fmtid="{D5CDD505-2E9C-101B-9397-08002B2CF9AE}" pid="4" name="LastSaved">
    <vt:filetime>2026-08-19T00:00:00Z</vt:filetime>
  </property>
  <property fmtid="{D5CDD505-2E9C-101B-9397-08002B2CF9AE}" pid="5" name="Producer">
    <vt:lpwstr>Microsoft® Word for Microsoft 365</vt:lpwstr>
  </property>
</Properties>
</file>